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1" w:rsidRDefault="00E02F31" w:rsidP="00356B9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Informe de</w:t>
      </w:r>
      <w:r w:rsidR="00D2040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</w:t>
      </w:r>
      <w:r w:rsidR="00D20409">
        <w:rPr>
          <w:rFonts w:ascii="Arial" w:hAnsi="Arial" w:cs="Arial"/>
          <w:b/>
          <w:sz w:val="36"/>
          <w:szCs w:val="36"/>
        </w:rPr>
        <w:t>a Comisión para la Reforma del Estado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A1519E" w:rsidRDefault="00C25293" w:rsidP="00356B9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A1164D">
        <w:rPr>
          <w:rFonts w:ascii="Arial" w:hAnsi="Arial" w:cs="Arial"/>
          <w:b/>
          <w:sz w:val="36"/>
          <w:szCs w:val="36"/>
        </w:rPr>
        <w:t xml:space="preserve"> </w:t>
      </w:r>
    </w:p>
    <w:p w:rsidR="00E02F31" w:rsidRPr="00B468E1" w:rsidRDefault="00E02F31" w:rsidP="00E02F31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468E1">
        <w:rPr>
          <w:rFonts w:ascii="Arial" w:hAnsi="Arial" w:cs="Arial"/>
          <w:sz w:val="28"/>
          <w:szCs w:val="28"/>
        </w:rPr>
        <w:t>Mayo de 2011.</w:t>
      </w:r>
    </w:p>
    <w:p w:rsidR="00372B42" w:rsidRDefault="00372B42" w:rsidP="00E02F3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25293" w:rsidRDefault="00C25293" w:rsidP="00E02F3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25293" w:rsidRDefault="00C25293" w:rsidP="00E02F3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25293" w:rsidRDefault="005A2FCD" w:rsidP="004B7F0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02F31" w:rsidRPr="00E02F31">
        <w:rPr>
          <w:rFonts w:ascii="Arial" w:hAnsi="Arial" w:cs="Arial"/>
          <w:sz w:val="28"/>
          <w:szCs w:val="28"/>
        </w:rPr>
        <w:t xml:space="preserve">l pasado </w:t>
      </w:r>
      <w:r w:rsidR="00C25293">
        <w:rPr>
          <w:rFonts w:ascii="Arial" w:hAnsi="Arial" w:cs="Arial"/>
          <w:sz w:val="28"/>
          <w:szCs w:val="28"/>
        </w:rPr>
        <w:t>12</w:t>
      </w:r>
      <w:r w:rsidR="00E02F31" w:rsidRPr="00E02F31">
        <w:rPr>
          <w:rFonts w:ascii="Arial" w:hAnsi="Arial" w:cs="Arial"/>
          <w:sz w:val="28"/>
          <w:szCs w:val="28"/>
        </w:rPr>
        <w:t xml:space="preserve"> de mayo del presente año,</w:t>
      </w:r>
      <w:r w:rsidR="00C25293">
        <w:rPr>
          <w:rFonts w:ascii="Arial" w:hAnsi="Arial" w:cs="Arial"/>
          <w:sz w:val="28"/>
          <w:szCs w:val="28"/>
        </w:rPr>
        <w:t xml:space="preserve"> en la Ciudad de México, con la participación de </w:t>
      </w:r>
      <w:r w:rsidR="004B7F0C">
        <w:rPr>
          <w:rFonts w:ascii="Arial" w:hAnsi="Arial" w:cs="Arial"/>
          <w:sz w:val="28"/>
          <w:szCs w:val="28"/>
        </w:rPr>
        <w:t>2</w:t>
      </w:r>
      <w:r w:rsidR="00C25293">
        <w:rPr>
          <w:rFonts w:ascii="Arial" w:hAnsi="Arial" w:cs="Arial"/>
          <w:sz w:val="28"/>
          <w:szCs w:val="28"/>
        </w:rPr>
        <w:t xml:space="preserve">2 entidades federativas, se instaló la </w:t>
      </w:r>
      <w:r w:rsidR="004B7F0C">
        <w:rPr>
          <w:rFonts w:ascii="Arial" w:hAnsi="Arial" w:cs="Arial"/>
          <w:sz w:val="28"/>
          <w:szCs w:val="28"/>
        </w:rPr>
        <w:t xml:space="preserve">nueva Coordinación de la </w:t>
      </w:r>
      <w:r w:rsidR="00C25293">
        <w:rPr>
          <w:rFonts w:ascii="Arial" w:hAnsi="Arial" w:cs="Arial"/>
          <w:sz w:val="28"/>
          <w:szCs w:val="28"/>
        </w:rPr>
        <w:t>Comisión para la Reforma del Estado de la Conferencia Nacional de Gobernadore</w:t>
      </w:r>
      <w:r w:rsidR="00FB4E28">
        <w:rPr>
          <w:rFonts w:ascii="Arial" w:hAnsi="Arial" w:cs="Arial"/>
          <w:sz w:val="28"/>
          <w:szCs w:val="28"/>
        </w:rPr>
        <w:t>s, con el objetivo de abrir espacios para el análisis y discusión de las diferentes propuestas de Reforma del Estado, incorporando una visión federalista</w:t>
      </w:r>
      <w:r w:rsidR="004B7F0C">
        <w:rPr>
          <w:rFonts w:ascii="Arial" w:hAnsi="Arial" w:cs="Arial"/>
          <w:sz w:val="28"/>
          <w:szCs w:val="28"/>
        </w:rPr>
        <w:t xml:space="preserve"> y plural</w:t>
      </w:r>
      <w:r w:rsidR="00FB4E28">
        <w:rPr>
          <w:rFonts w:ascii="Arial" w:hAnsi="Arial" w:cs="Arial"/>
          <w:sz w:val="28"/>
          <w:szCs w:val="28"/>
        </w:rPr>
        <w:t>.</w:t>
      </w:r>
    </w:p>
    <w:p w:rsidR="004B7F0C" w:rsidRDefault="004B7F0C" w:rsidP="004B7F0C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25293" w:rsidRDefault="00C25293" w:rsidP="00E02F3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</w:t>
      </w:r>
      <w:r w:rsidR="00FB4E2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 esta Reunión Plenaria de Gobernadores</w:t>
      </w:r>
      <w:r w:rsidR="00FB4E2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 presentó para su aprobación</w:t>
      </w:r>
      <w:r w:rsidR="004B7F0C">
        <w:rPr>
          <w:rFonts w:ascii="Arial" w:hAnsi="Arial" w:cs="Arial"/>
          <w:sz w:val="28"/>
          <w:szCs w:val="28"/>
        </w:rPr>
        <w:t xml:space="preserve"> la Agenda Temática </w:t>
      </w:r>
      <w:r>
        <w:rPr>
          <w:rFonts w:ascii="Arial" w:hAnsi="Arial" w:cs="Arial"/>
          <w:sz w:val="28"/>
          <w:szCs w:val="28"/>
        </w:rPr>
        <w:t>de la Comisión para la Reforma del Estado.</w:t>
      </w:r>
    </w:p>
    <w:p w:rsidR="00C25293" w:rsidRPr="00C25293" w:rsidRDefault="00C25293" w:rsidP="00C25293">
      <w:pPr>
        <w:pStyle w:val="Prrafodelista"/>
        <w:rPr>
          <w:rFonts w:ascii="Arial" w:hAnsi="Arial" w:cs="Arial"/>
          <w:sz w:val="28"/>
          <w:szCs w:val="28"/>
        </w:rPr>
      </w:pPr>
    </w:p>
    <w:p w:rsidR="00C25293" w:rsidRDefault="00C25293" w:rsidP="00FB4E28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C25293" w:rsidSect="001D62B4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9D" w:rsidRDefault="0033229D" w:rsidP="00B906C5">
      <w:pPr>
        <w:spacing w:after="0" w:line="240" w:lineRule="auto"/>
      </w:pPr>
      <w:r>
        <w:separator/>
      </w:r>
    </w:p>
  </w:endnote>
  <w:endnote w:type="continuationSeparator" w:id="0">
    <w:p w:rsidR="0033229D" w:rsidRDefault="0033229D" w:rsidP="00B9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A3" w:rsidRDefault="00A676A3" w:rsidP="00046D4C">
    <w:pPr>
      <w:pStyle w:val="Piedepgina"/>
      <w:jc w:val="center"/>
    </w:pPr>
  </w:p>
  <w:p w:rsidR="00A676A3" w:rsidRDefault="00A67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9D" w:rsidRDefault="0033229D" w:rsidP="00B906C5">
      <w:pPr>
        <w:spacing w:after="0" w:line="240" w:lineRule="auto"/>
      </w:pPr>
      <w:r>
        <w:separator/>
      </w:r>
    </w:p>
  </w:footnote>
  <w:footnote w:type="continuationSeparator" w:id="0">
    <w:p w:rsidR="0033229D" w:rsidRDefault="0033229D" w:rsidP="00B9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39C"/>
    <w:multiLevelType w:val="hybridMultilevel"/>
    <w:tmpl w:val="EC88B9CC"/>
    <w:lvl w:ilvl="0" w:tplc="434ACC6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921BA"/>
    <w:multiLevelType w:val="hybridMultilevel"/>
    <w:tmpl w:val="2158A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68E5"/>
    <w:multiLevelType w:val="hybridMultilevel"/>
    <w:tmpl w:val="DC60F5D0"/>
    <w:lvl w:ilvl="0" w:tplc="E200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E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C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8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412709"/>
    <w:multiLevelType w:val="hybridMultilevel"/>
    <w:tmpl w:val="0010B35A"/>
    <w:lvl w:ilvl="0" w:tplc="FB04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2545A"/>
    <w:multiLevelType w:val="hybridMultilevel"/>
    <w:tmpl w:val="F66E75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AF8"/>
    <w:multiLevelType w:val="hybridMultilevel"/>
    <w:tmpl w:val="53660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19E"/>
    <w:rsid w:val="000254AD"/>
    <w:rsid w:val="00046D4C"/>
    <w:rsid w:val="000A2F5E"/>
    <w:rsid w:val="000D5002"/>
    <w:rsid w:val="000F0D34"/>
    <w:rsid w:val="00171C4F"/>
    <w:rsid w:val="00196FBB"/>
    <w:rsid w:val="001D62B4"/>
    <w:rsid w:val="0025034F"/>
    <w:rsid w:val="00286231"/>
    <w:rsid w:val="002D52D2"/>
    <w:rsid w:val="0033229D"/>
    <w:rsid w:val="003374BA"/>
    <w:rsid w:val="00356B92"/>
    <w:rsid w:val="00372B42"/>
    <w:rsid w:val="003D16CF"/>
    <w:rsid w:val="0043484C"/>
    <w:rsid w:val="00485EF2"/>
    <w:rsid w:val="00496E47"/>
    <w:rsid w:val="004B7F0C"/>
    <w:rsid w:val="004E4738"/>
    <w:rsid w:val="004E5428"/>
    <w:rsid w:val="00561B26"/>
    <w:rsid w:val="005A2FCD"/>
    <w:rsid w:val="005D6C40"/>
    <w:rsid w:val="006012BE"/>
    <w:rsid w:val="0061556B"/>
    <w:rsid w:val="00636A53"/>
    <w:rsid w:val="00664219"/>
    <w:rsid w:val="006812D2"/>
    <w:rsid w:val="006A7172"/>
    <w:rsid w:val="007A5ACE"/>
    <w:rsid w:val="00801678"/>
    <w:rsid w:val="00864C2B"/>
    <w:rsid w:val="00871E09"/>
    <w:rsid w:val="008A1A04"/>
    <w:rsid w:val="008B2F99"/>
    <w:rsid w:val="008B394A"/>
    <w:rsid w:val="008C03AC"/>
    <w:rsid w:val="008C1707"/>
    <w:rsid w:val="0091069F"/>
    <w:rsid w:val="00923BFC"/>
    <w:rsid w:val="0095424E"/>
    <w:rsid w:val="0099694B"/>
    <w:rsid w:val="009D6BA4"/>
    <w:rsid w:val="009F5F0A"/>
    <w:rsid w:val="00A1164D"/>
    <w:rsid w:val="00A1519E"/>
    <w:rsid w:val="00A40D16"/>
    <w:rsid w:val="00A676A3"/>
    <w:rsid w:val="00A84FF3"/>
    <w:rsid w:val="00AB3302"/>
    <w:rsid w:val="00AC35E0"/>
    <w:rsid w:val="00AC4F1C"/>
    <w:rsid w:val="00AD083F"/>
    <w:rsid w:val="00B468E1"/>
    <w:rsid w:val="00B51473"/>
    <w:rsid w:val="00B75F5E"/>
    <w:rsid w:val="00B906C5"/>
    <w:rsid w:val="00BA2A71"/>
    <w:rsid w:val="00BE5970"/>
    <w:rsid w:val="00C25293"/>
    <w:rsid w:val="00C3321A"/>
    <w:rsid w:val="00C6251D"/>
    <w:rsid w:val="00C91886"/>
    <w:rsid w:val="00CB1205"/>
    <w:rsid w:val="00CB2AC9"/>
    <w:rsid w:val="00CD49DE"/>
    <w:rsid w:val="00CF5141"/>
    <w:rsid w:val="00D20409"/>
    <w:rsid w:val="00D77CFA"/>
    <w:rsid w:val="00DA610E"/>
    <w:rsid w:val="00E02F31"/>
    <w:rsid w:val="00E161B3"/>
    <w:rsid w:val="00EA7C30"/>
    <w:rsid w:val="00EE619A"/>
    <w:rsid w:val="00EF6062"/>
    <w:rsid w:val="00F06E6B"/>
    <w:rsid w:val="00F113CA"/>
    <w:rsid w:val="00F14B40"/>
    <w:rsid w:val="00F726FA"/>
    <w:rsid w:val="00FB4E28"/>
    <w:rsid w:val="00F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4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0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6C5"/>
  </w:style>
  <w:style w:type="paragraph" w:styleId="Piedepgina">
    <w:name w:val="footer"/>
    <w:basedOn w:val="Normal"/>
    <w:link w:val="PiedepginaCar"/>
    <w:uiPriority w:val="99"/>
    <w:unhideWhenUsed/>
    <w:rsid w:val="00B90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Bernabé Ayala</dc:creator>
  <cp:lastModifiedBy>Bernabé Ayala</cp:lastModifiedBy>
  <cp:revision>6</cp:revision>
  <cp:lastPrinted>2011-05-25T22:43:00Z</cp:lastPrinted>
  <dcterms:created xsi:type="dcterms:W3CDTF">2011-05-25T22:20:00Z</dcterms:created>
  <dcterms:modified xsi:type="dcterms:W3CDTF">2011-05-25T23:15:00Z</dcterms:modified>
</cp:coreProperties>
</file>