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4730" w:rsidRDefault="00B94730" w:rsidP="00B87669">
      <w:pPr>
        <w:jc w:val="center"/>
        <w:rPr>
          <w:rFonts w:ascii="Arial" w:hAnsi="Arial"/>
          <w:b/>
        </w:rPr>
      </w:pPr>
      <w:r w:rsidRPr="00B94730">
        <w:rPr>
          <w:rFonts w:ascii="Arial" w:hAnsi="Arial"/>
          <w:b/>
        </w:rPr>
        <w:t>INFORME EJECUTIVO DE LAS COMISIONES DE INFRAESTRUCTURA Y DE AGUA DE LA CONAGO</w:t>
      </w:r>
    </w:p>
    <w:p w:rsidR="00B94730" w:rsidRDefault="00B94730" w:rsidP="00B87669">
      <w:pPr>
        <w:jc w:val="both"/>
        <w:rPr>
          <w:rFonts w:ascii="Arial" w:hAnsi="Arial"/>
        </w:rPr>
      </w:pPr>
      <w:r>
        <w:rPr>
          <w:rFonts w:ascii="Arial" w:hAnsi="Arial"/>
        </w:rPr>
        <w:t>Con base en el mandato de la Asamblea Ordinaria de la CONAGO, realizada en Querétaro, Querétaro, la coordinación de las comisiones de Infraestructura y de Agua de la CONAGO, se abocó a la realización de diversas actividades, entre las que destacan:</w:t>
      </w:r>
    </w:p>
    <w:p w:rsidR="00B36512" w:rsidRPr="00F02A0B" w:rsidRDefault="00B94730" w:rsidP="00B87669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u w:val="single"/>
        </w:rPr>
      </w:pPr>
      <w:r w:rsidRPr="00F02A0B">
        <w:rPr>
          <w:rFonts w:ascii="Arial" w:hAnsi="Arial"/>
          <w:b/>
          <w:u w:val="single"/>
        </w:rPr>
        <w:t xml:space="preserve">Integración </w:t>
      </w:r>
      <w:r w:rsidR="004E4221" w:rsidRPr="00F02A0B">
        <w:rPr>
          <w:rFonts w:ascii="Arial" w:hAnsi="Arial"/>
          <w:b/>
          <w:u w:val="single"/>
        </w:rPr>
        <w:t xml:space="preserve">y edición </w:t>
      </w:r>
      <w:r w:rsidRPr="00F02A0B">
        <w:rPr>
          <w:rFonts w:ascii="Arial" w:hAnsi="Arial"/>
          <w:b/>
          <w:u w:val="single"/>
        </w:rPr>
        <w:t>del Programa de Trabajo de la Comisión de Infraestructura, e</w:t>
      </w:r>
      <w:r w:rsidR="004E4221" w:rsidRPr="00F02A0B">
        <w:rPr>
          <w:rFonts w:ascii="Arial" w:hAnsi="Arial"/>
          <w:b/>
          <w:u w:val="single"/>
        </w:rPr>
        <w:t>n torno a 10 ejes estratégicos</w:t>
      </w:r>
      <w:r w:rsidR="00B36512" w:rsidRPr="00F02A0B">
        <w:rPr>
          <w:rFonts w:ascii="Arial" w:hAnsi="Arial"/>
          <w:b/>
          <w:u w:val="single"/>
        </w:rPr>
        <w:t>:</w:t>
      </w:r>
    </w:p>
    <w:p w:rsidR="00B36512" w:rsidRPr="00B36512" w:rsidRDefault="00B36512" w:rsidP="00B87669">
      <w:pPr>
        <w:pStyle w:val="ListParagraph"/>
        <w:ind w:left="360"/>
        <w:jc w:val="both"/>
        <w:rPr>
          <w:rFonts w:ascii="Arial" w:hAnsi="Arial"/>
        </w:rPr>
      </w:pPr>
    </w:p>
    <w:p w:rsidR="00B36512" w:rsidRPr="00830A05" w:rsidRDefault="00B36512" w:rsidP="00B87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b/>
          <w:bCs/>
          <w:lang w:eastAsia="es-MX"/>
        </w:rPr>
      </w:pPr>
      <w:r w:rsidRPr="00830A05">
        <w:rPr>
          <w:rFonts w:ascii="Times New Roman" w:hAnsi="Times New Roman"/>
          <w:b/>
          <w:bCs/>
          <w:lang w:eastAsia="es-MX"/>
        </w:rPr>
        <w:t>Cartera de Proyectos Estratégicos con visión regional</w:t>
      </w:r>
    </w:p>
    <w:p w:rsidR="00B36512" w:rsidRPr="00830A05" w:rsidRDefault="00B36512" w:rsidP="00B87669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  <w:color w:val="000000"/>
        </w:rPr>
      </w:pPr>
      <w:r w:rsidRPr="00830A05">
        <w:rPr>
          <w:rFonts w:ascii="Times New Roman" w:hAnsi="Times New Roman"/>
        </w:rPr>
        <w:t>Integrar</w:t>
      </w:r>
      <w:r w:rsidRPr="00830A05">
        <w:rPr>
          <w:rFonts w:ascii="Times New Roman" w:hAnsi="Times New Roman"/>
          <w:color w:val="000000"/>
        </w:rPr>
        <w:t xml:space="preserve"> la Cartera de Proyectos Estratégicos de impacto regional y nacional a fin de fortalecer la capacidad de gestión de las entidades federativas en la asignación de recursos del presupuesto federal para 2013 y de dar continuidad a las obras del Programa Nacional de Infraestructura 2007 – 2012 y a las prioridades estatales.</w:t>
      </w:r>
    </w:p>
    <w:p w:rsidR="00B36512" w:rsidRPr="00830A05" w:rsidRDefault="00B36512" w:rsidP="00B8766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B36512" w:rsidRPr="00830A05" w:rsidRDefault="00B36512" w:rsidP="00B87669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</w:rPr>
      </w:pPr>
      <w:r w:rsidRPr="00830A05">
        <w:rPr>
          <w:rFonts w:ascii="Times New Roman" w:hAnsi="Times New Roman"/>
          <w:b/>
          <w:bCs/>
          <w:lang w:eastAsia="es-MX"/>
        </w:rPr>
        <w:t>Marco legal e institucional sólido y moderno</w:t>
      </w:r>
    </w:p>
    <w:p w:rsidR="00B36512" w:rsidRPr="00830A05" w:rsidRDefault="00B36512" w:rsidP="00B87669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</w:rPr>
      </w:pPr>
      <w:r w:rsidRPr="00830A05">
        <w:rPr>
          <w:rFonts w:ascii="Times New Roman" w:hAnsi="Times New Roman"/>
        </w:rPr>
        <w:t>Seguir fortaleciendo el marco legal e institucional para el desarrollo de proyectos de infraestructura, bajo criterios de transparencia, certidumbre y competitividad.</w:t>
      </w:r>
    </w:p>
    <w:p w:rsidR="00B36512" w:rsidRPr="00830A05" w:rsidRDefault="00B36512" w:rsidP="00B87669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B36512" w:rsidRPr="00830A05" w:rsidRDefault="00B36512" w:rsidP="00B87669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lang w:eastAsia="es-MX"/>
        </w:rPr>
      </w:pPr>
      <w:r w:rsidRPr="00830A05">
        <w:rPr>
          <w:rFonts w:ascii="Times New Roman" w:hAnsi="Times New Roman"/>
          <w:b/>
          <w:bCs/>
          <w:lang w:eastAsia="es-MX"/>
        </w:rPr>
        <w:t>Acceso oportuno a financiamiento de infraestructura</w:t>
      </w:r>
    </w:p>
    <w:p w:rsidR="00B36512" w:rsidRPr="00830A05" w:rsidRDefault="00B36512" w:rsidP="00B87669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</w:rPr>
      </w:pPr>
      <w:r w:rsidRPr="00830A05">
        <w:rPr>
          <w:rFonts w:ascii="Times New Roman" w:hAnsi="Times New Roman"/>
        </w:rPr>
        <w:t>Impulsar un mejor aprovechamiento de las diferentes modalidades de financiamiento de los proyectos de infraestructura.</w:t>
      </w:r>
    </w:p>
    <w:p w:rsidR="00B36512" w:rsidRPr="00830A05" w:rsidRDefault="00B36512" w:rsidP="00B87669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</w:rPr>
      </w:pPr>
    </w:p>
    <w:p w:rsidR="00B36512" w:rsidRPr="00830A05" w:rsidRDefault="00B36512" w:rsidP="00B87669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lang w:eastAsia="es-MX"/>
        </w:rPr>
      </w:pPr>
      <w:r w:rsidRPr="00830A05">
        <w:rPr>
          <w:rFonts w:ascii="Times New Roman" w:hAnsi="Times New Roman"/>
          <w:b/>
          <w:bCs/>
          <w:lang w:eastAsia="es-MX"/>
        </w:rPr>
        <w:t>Prioridades estatales en el Plan Nacional de Desarrollo</w:t>
      </w:r>
    </w:p>
    <w:p w:rsidR="00B36512" w:rsidRPr="00830A05" w:rsidRDefault="00B36512" w:rsidP="00B87669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</w:rPr>
      </w:pPr>
      <w:r w:rsidRPr="00830A05">
        <w:rPr>
          <w:rFonts w:ascii="Times New Roman" w:hAnsi="Times New Roman"/>
        </w:rPr>
        <w:t>Promover la incorporación de las prioridades estatales en el Plan Nacional de Desarrollo y en el Programa Nacional de Infraestructura 2013-2018, con una Cartera de Proyectos Estratégicos de CONAGO.</w:t>
      </w:r>
    </w:p>
    <w:p w:rsidR="00B36512" w:rsidRPr="00830A05" w:rsidRDefault="00B36512" w:rsidP="00B87669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</w:rPr>
      </w:pPr>
    </w:p>
    <w:p w:rsidR="00B36512" w:rsidRPr="00830A05" w:rsidRDefault="00B36512" w:rsidP="00B87669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lang w:eastAsia="es-MX"/>
        </w:rPr>
      </w:pPr>
      <w:r w:rsidRPr="00830A05">
        <w:rPr>
          <w:rFonts w:ascii="Times New Roman" w:hAnsi="Times New Roman"/>
          <w:b/>
          <w:bCs/>
          <w:lang w:eastAsia="es-MX"/>
        </w:rPr>
        <w:t>Impulso a la infraestructura portuaria, ferroviaria y multimodal</w:t>
      </w:r>
    </w:p>
    <w:p w:rsidR="00B36512" w:rsidRPr="00830A05" w:rsidRDefault="00B36512" w:rsidP="00B87669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</w:rPr>
      </w:pPr>
      <w:r w:rsidRPr="00830A05">
        <w:rPr>
          <w:rFonts w:ascii="Times New Roman" w:hAnsi="Times New Roman"/>
        </w:rPr>
        <w:t>Promover el desarrollo de infraestructura portuaria, ferroviaria y multimodal, que estimule el crecimiento económico, la competitividad y la generación de empleos en las entidades federativas.</w:t>
      </w:r>
      <w:r>
        <w:rPr>
          <w:rFonts w:ascii="Times New Roman" w:hAnsi="Times New Roman"/>
        </w:rPr>
        <w:t xml:space="preserve"> Poniendo especial atención en la modernización integral del Puerto de Mazatlán, como detonador de la Supercarretera Durango-Mazatlán, la inversión carretera más ambiciosa en la historia de México.</w:t>
      </w:r>
    </w:p>
    <w:p w:rsidR="00B36512" w:rsidRPr="00830A05" w:rsidRDefault="00B36512" w:rsidP="00B87669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</w:rPr>
      </w:pPr>
    </w:p>
    <w:p w:rsidR="00B36512" w:rsidRPr="00830A05" w:rsidRDefault="00B36512" w:rsidP="00B87669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lang w:eastAsia="es-MX"/>
        </w:rPr>
      </w:pPr>
      <w:r w:rsidRPr="00830A05">
        <w:rPr>
          <w:rFonts w:ascii="Times New Roman" w:hAnsi="Times New Roman"/>
          <w:b/>
          <w:bCs/>
          <w:lang w:eastAsia="es-MX"/>
        </w:rPr>
        <w:t>Fomento a los Convenios de Reasignación Federación-Estado</w:t>
      </w:r>
    </w:p>
    <w:p w:rsidR="00B36512" w:rsidRPr="00830A05" w:rsidRDefault="00B36512" w:rsidP="00B87669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</w:rPr>
      </w:pPr>
      <w:r w:rsidRPr="00830A05">
        <w:rPr>
          <w:rFonts w:ascii="Times New Roman" w:hAnsi="Times New Roman"/>
        </w:rPr>
        <w:t>Reactivar los convenios de coordinación Federación-Estado, especialmente en materia de caminos rurales.</w:t>
      </w:r>
    </w:p>
    <w:p w:rsidR="00B36512" w:rsidRPr="00830A05" w:rsidRDefault="00B36512" w:rsidP="00B87669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</w:rPr>
      </w:pPr>
    </w:p>
    <w:p w:rsidR="00B36512" w:rsidRPr="00830A05" w:rsidRDefault="00B36512" w:rsidP="00B87669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lang w:eastAsia="es-MX"/>
        </w:rPr>
      </w:pPr>
      <w:r w:rsidRPr="00830A05">
        <w:rPr>
          <w:rFonts w:ascii="Times New Roman" w:hAnsi="Times New Roman"/>
          <w:b/>
          <w:bCs/>
          <w:lang w:eastAsia="es-MX"/>
        </w:rPr>
        <w:t>Transporte urbano masivo</w:t>
      </w:r>
    </w:p>
    <w:p w:rsidR="00B36512" w:rsidRPr="00830A05" w:rsidRDefault="00B36512" w:rsidP="00B87669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</w:rPr>
      </w:pPr>
      <w:r w:rsidRPr="00830A05">
        <w:rPr>
          <w:rFonts w:ascii="Times New Roman" w:hAnsi="Times New Roman"/>
        </w:rPr>
        <w:t>Potenciar los proyectos de transporte urbano masivo y los programas y mecanismos de financiamiento asociados.</w:t>
      </w:r>
    </w:p>
    <w:p w:rsidR="00B36512" w:rsidRPr="00830A05" w:rsidRDefault="00B36512" w:rsidP="00B87669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</w:rPr>
      </w:pPr>
    </w:p>
    <w:p w:rsidR="00B36512" w:rsidRPr="00830A05" w:rsidRDefault="00B36512" w:rsidP="00B87669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lang w:eastAsia="es-MX"/>
        </w:rPr>
      </w:pPr>
      <w:r w:rsidRPr="00830A05">
        <w:rPr>
          <w:rFonts w:ascii="Times New Roman" w:hAnsi="Times New Roman"/>
          <w:b/>
          <w:bCs/>
          <w:lang w:eastAsia="es-MX"/>
        </w:rPr>
        <w:t>Fideicomisos regionales para estudios y proyectos</w:t>
      </w:r>
    </w:p>
    <w:p w:rsidR="00B36512" w:rsidRPr="00830A05" w:rsidRDefault="00B36512" w:rsidP="00F02A0B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</w:rPr>
      </w:pPr>
      <w:r w:rsidRPr="00830A05">
        <w:rPr>
          <w:rFonts w:ascii="Times New Roman" w:hAnsi="Times New Roman"/>
        </w:rPr>
        <w:t>Consolidar y promover los fideicomisos regionales para desarrollo de estudios y proyectos.</w:t>
      </w:r>
    </w:p>
    <w:p w:rsidR="00B36512" w:rsidRPr="00830A05" w:rsidRDefault="00B36512" w:rsidP="00B8766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es-MX"/>
        </w:rPr>
      </w:pPr>
      <w:r w:rsidRPr="00830A05">
        <w:rPr>
          <w:rFonts w:ascii="Times New Roman" w:hAnsi="Times New Roman"/>
          <w:b/>
          <w:bCs/>
          <w:lang w:eastAsia="es-MX"/>
        </w:rPr>
        <w:t>Gestión de recursos del PEF y desarrollo de proyectos</w:t>
      </w:r>
    </w:p>
    <w:p w:rsidR="00B36512" w:rsidRPr="00830A05" w:rsidRDefault="00B36512" w:rsidP="00B87669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</w:rPr>
      </w:pPr>
      <w:r w:rsidRPr="00830A05">
        <w:rPr>
          <w:rFonts w:ascii="Times New Roman" w:hAnsi="Times New Roman"/>
        </w:rPr>
        <w:t>Respaldar la gestión de los estados ante la Cámara de Diputados en la asignación de recursos adicionales para infraestructura, y fortalecer las capacidades locales para la integración, desarrollo y gestión de proyectos, promoviendo la creación de Unidades de Inversiones Estatales.</w:t>
      </w:r>
    </w:p>
    <w:p w:rsidR="00B36512" w:rsidRPr="00830A05" w:rsidRDefault="00B36512" w:rsidP="00B87669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</w:rPr>
      </w:pPr>
    </w:p>
    <w:p w:rsidR="00B36512" w:rsidRPr="00830A05" w:rsidRDefault="00B36512" w:rsidP="00B8766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es-MX"/>
        </w:rPr>
      </w:pPr>
      <w:r w:rsidRPr="00830A05">
        <w:rPr>
          <w:rFonts w:ascii="Times New Roman" w:hAnsi="Times New Roman"/>
          <w:b/>
          <w:bCs/>
          <w:lang w:eastAsia="es-MX"/>
        </w:rPr>
        <w:t>Estímulo a esquemas de Asociación Público-Privadas</w:t>
      </w:r>
    </w:p>
    <w:p w:rsidR="004E4221" w:rsidRPr="00B36512" w:rsidRDefault="00B36512" w:rsidP="00B87669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</w:rPr>
      </w:pPr>
      <w:r w:rsidRPr="00830A05">
        <w:rPr>
          <w:rFonts w:ascii="Times New Roman" w:hAnsi="Times New Roman"/>
        </w:rPr>
        <w:t>Apoyar a los estados en el desarrollo de adecuaciones normativas y de intercambio de experiencias para detonar inversiones público-privadas en plena compatibilidad con la Ley Federal de Asociaciones Público-Privadas.</w:t>
      </w:r>
    </w:p>
    <w:p w:rsidR="004E4221" w:rsidRPr="00F02A0B" w:rsidRDefault="004E4221" w:rsidP="00B87669">
      <w:pPr>
        <w:pStyle w:val="ListParagraph"/>
        <w:jc w:val="both"/>
        <w:rPr>
          <w:rFonts w:ascii="Arial" w:hAnsi="Arial"/>
          <w:b/>
          <w:u w:val="single"/>
        </w:rPr>
      </w:pPr>
    </w:p>
    <w:p w:rsidR="004E4221" w:rsidRPr="00F02A0B" w:rsidRDefault="004E4221" w:rsidP="00B87669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u w:val="single"/>
        </w:rPr>
      </w:pPr>
      <w:r w:rsidRPr="00F02A0B">
        <w:rPr>
          <w:rFonts w:ascii="Arial" w:hAnsi="Arial"/>
          <w:b/>
          <w:u w:val="single"/>
        </w:rPr>
        <w:t>Realización de cinco reuniones regionales para la integración de la cartera de proyectos estratégicos de infraestructura de CONAGO, en materia de comunicaciones y transportes, agua, desarrollo rural, educación, salud, desarrollo social, energía y desarrollo turístico.</w:t>
      </w:r>
    </w:p>
    <w:p w:rsidR="004E4221" w:rsidRDefault="004E4221" w:rsidP="00B87669">
      <w:pPr>
        <w:pStyle w:val="ListParagraph"/>
        <w:jc w:val="both"/>
        <w:rPr>
          <w:rFonts w:ascii="Arial" w:hAnsi="Arial"/>
        </w:rPr>
      </w:pPr>
    </w:p>
    <w:p w:rsidR="004E4221" w:rsidRPr="00F02A0B" w:rsidRDefault="004E4221" w:rsidP="00B87669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u w:val="single"/>
        </w:rPr>
      </w:pPr>
      <w:r w:rsidRPr="00F02A0B">
        <w:rPr>
          <w:rFonts w:ascii="Arial" w:hAnsi="Arial"/>
          <w:b/>
          <w:u w:val="single"/>
        </w:rPr>
        <w:t>Se realizaron diversas reuniones con el Coordinador de Infraestructura del Equipo de transición del entonces presidente electo de México, así como con la H. Cámara de Diputados, a fin de compartirles la Cartera de Proyectos Estratégicos de Inversión de la COMAGO.</w:t>
      </w:r>
    </w:p>
    <w:p w:rsidR="004E4221" w:rsidRPr="004E4221" w:rsidRDefault="004E4221" w:rsidP="004E4221">
      <w:pPr>
        <w:jc w:val="both"/>
        <w:rPr>
          <w:rFonts w:ascii="Arial" w:hAnsi="Arial"/>
        </w:rPr>
      </w:pPr>
    </w:p>
    <w:p w:rsidR="00B94730" w:rsidRPr="004E4221" w:rsidRDefault="00B94730" w:rsidP="004E4221">
      <w:pPr>
        <w:pStyle w:val="ListParagraph"/>
        <w:jc w:val="both"/>
        <w:rPr>
          <w:rFonts w:ascii="Arial" w:hAnsi="Arial"/>
        </w:rPr>
      </w:pPr>
    </w:p>
    <w:sectPr w:rsidR="00B94730" w:rsidRPr="004E4221" w:rsidSect="00B9473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806EF8"/>
    <w:multiLevelType w:val="hybridMultilevel"/>
    <w:tmpl w:val="E3D4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4181E"/>
    <w:multiLevelType w:val="hybridMultilevel"/>
    <w:tmpl w:val="F93E8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A24CC0"/>
    <w:multiLevelType w:val="hybridMultilevel"/>
    <w:tmpl w:val="98A6B4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94730"/>
    <w:rsid w:val="004E4221"/>
    <w:rsid w:val="00B36512"/>
    <w:rsid w:val="00B87669"/>
    <w:rsid w:val="00B94730"/>
    <w:rsid w:val="00F02A0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4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507</Words>
  <Characters>2892</Characters>
  <Application>Microsoft Word 12.0.0</Application>
  <DocSecurity>0</DocSecurity>
  <Lines>24</Lines>
  <Paragraphs>5</Paragraphs>
  <ScaleCrop>false</ScaleCrop>
  <Company>Personal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Gallardo</dc:creator>
  <cp:keywords/>
  <cp:lastModifiedBy>Adrian Gallardo</cp:lastModifiedBy>
  <cp:revision>3</cp:revision>
  <dcterms:created xsi:type="dcterms:W3CDTF">2013-02-17T17:34:00Z</dcterms:created>
  <dcterms:modified xsi:type="dcterms:W3CDTF">2013-02-17T18:02:00Z</dcterms:modified>
</cp:coreProperties>
</file>