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EE" w:rsidRPr="00B5793D" w:rsidRDefault="00274BEE" w:rsidP="00274BEE">
      <w:pPr>
        <w:ind w:left="708" w:hanging="708"/>
        <w:jc w:val="center"/>
        <w:rPr>
          <w:rFonts w:ascii="Arial" w:hAnsi="Arial"/>
          <w:b/>
          <w:sz w:val="40"/>
          <w:szCs w:val="40"/>
        </w:rPr>
      </w:pPr>
    </w:p>
    <w:p w:rsidR="00274BEE" w:rsidRPr="00B5793D" w:rsidRDefault="00274BEE" w:rsidP="00274BEE">
      <w:pPr>
        <w:ind w:left="708" w:hanging="708"/>
        <w:jc w:val="center"/>
        <w:rPr>
          <w:rFonts w:ascii="Arial" w:hAnsi="Arial"/>
          <w:b/>
          <w:sz w:val="40"/>
          <w:szCs w:val="40"/>
        </w:rPr>
      </w:pPr>
    </w:p>
    <w:p w:rsidR="00274BEE" w:rsidRPr="00B5793D" w:rsidRDefault="00274BEE" w:rsidP="00274BEE">
      <w:pPr>
        <w:ind w:left="708" w:hanging="708"/>
        <w:jc w:val="center"/>
        <w:rPr>
          <w:rFonts w:ascii="Arial" w:hAnsi="Arial"/>
          <w:b/>
          <w:sz w:val="40"/>
          <w:szCs w:val="40"/>
        </w:rPr>
      </w:pPr>
    </w:p>
    <w:p w:rsidR="00274BEE" w:rsidRPr="00B5793D" w:rsidRDefault="00274BEE" w:rsidP="00274BEE">
      <w:pPr>
        <w:pStyle w:val="Ttulo4"/>
        <w:rPr>
          <w:sz w:val="40"/>
          <w:szCs w:val="40"/>
        </w:rPr>
      </w:pPr>
      <w:r w:rsidRPr="00B5793D">
        <w:rPr>
          <w:sz w:val="40"/>
          <w:szCs w:val="40"/>
        </w:rPr>
        <w:t>DECLARACIÓN DE MAZATLÁN</w:t>
      </w:r>
    </w:p>
    <w:p w:rsidR="00274BEE" w:rsidRPr="00B5793D" w:rsidRDefault="00274BEE" w:rsidP="00274BEE">
      <w:pPr>
        <w:pStyle w:val="Ttulo4"/>
        <w:rPr>
          <w:sz w:val="40"/>
          <w:szCs w:val="40"/>
        </w:rPr>
      </w:pPr>
    </w:p>
    <w:p w:rsidR="00274BEE" w:rsidRPr="00B5793D" w:rsidRDefault="00274BEE" w:rsidP="00274BEE">
      <w:pPr>
        <w:pStyle w:val="Ttulo4"/>
        <w:rPr>
          <w:sz w:val="40"/>
          <w:szCs w:val="40"/>
        </w:rPr>
      </w:pPr>
      <w:r w:rsidRPr="00B5793D">
        <w:rPr>
          <w:sz w:val="40"/>
          <w:szCs w:val="40"/>
        </w:rPr>
        <w:t>XLV REUNIÓN ORDINARIA</w:t>
      </w:r>
    </w:p>
    <w:p w:rsidR="00274BEE" w:rsidRPr="00B5793D" w:rsidRDefault="00274BEE" w:rsidP="00274BEE">
      <w:pPr>
        <w:rPr>
          <w:sz w:val="40"/>
          <w:szCs w:val="40"/>
        </w:rPr>
      </w:pPr>
    </w:p>
    <w:p w:rsidR="00274BEE" w:rsidRPr="00B5793D" w:rsidRDefault="00274BEE" w:rsidP="00274BEE">
      <w:pPr>
        <w:pStyle w:val="Ttulo4"/>
        <w:rPr>
          <w:sz w:val="40"/>
          <w:szCs w:val="40"/>
        </w:rPr>
      </w:pPr>
      <w:r w:rsidRPr="00B5793D">
        <w:rPr>
          <w:sz w:val="40"/>
          <w:szCs w:val="40"/>
        </w:rPr>
        <w:t>CONFERENCIA NACIONAL DE GOBERNADORES</w:t>
      </w:r>
    </w:p>
    <w:p w:rsidR="00274BEE" w:rsidRPr="00B5793D" w:rsidRDefault="00274BEE" w:rsidP="00274BEE">
      <w:pPr>
        <w:jc w:val="center"/>
        <w:rPr>
          <w:rFonts w:ascii="Arial" w:hAnsi="Arial"/>
          <w:sz w:val="40"/>
          <w:szCs w:val="40"/>
        </w:rPr>
      </w:pPr>
    </w:p>
    <w:p w:rsidR="00274BEE" w:rsidRPr="00B5793D" w:rsidRDefault="00274BEE" w:rsidP="00274BEE">
      <w:pPr>
        <w:jc w:val="center"/>
        <w:rPr>
          <w:rFonts w:ascii="Arial" w:hAnsi="Arial"/>
          <w:sz w:val="40"/>
          <w:szCs w:val="40"/>
        </w:rPr>
      </w:pPr>
    </w:p>
    <w:p w:rsidR="00274BEE" w:rsidRPr="00B5793D" w:rsidRDefault="00274BEE" w:rsidP="00274BEE">
      <w:pPr>
        <w:jc w:val="center"/>
        <w:rPr>
          <w:rFonts w:ascii="Arial" w:hAnsi="Arial"/>
          <w:sz w:val="40"/>
          <w:szCs w:val="40"/>
        </w:rPr>
      </w:pPr>
    </w:p>
    <w:p w:rsidR="00274BEE" w:rsidRPr="00B5793D" w:rsidRDefault="00274BEE" w:rsidP="00274BEE">
      <w:pPr>
        <w:jc w:val="center"/>
        <w:rPr>
          <w:rFonts w:ascii="Arial" w:hAnsi="Arial"/>
          <w:sz w:val="40"/>
          <w:szCs w:val="40"/>
          <w:lang w:val="es-MX"/>
        </w:rPr>
      </w:pPr>
      <w:r w:rsidRPr="00B5793D">
        <w:rPr>
          <w:rFonts w:ascii="Arial" w:hAnsi="Arial"/>
          <w:noProof/>
          <w:sz w:val="40"/>
          <w:szCs w:val="40"/>
          <w:lang w:val="es-MX" w:eastAsia="es-MX"/>
        </w:rPr>
        <w:drawing>
          <wp:inline distT="0" distB="0" distL="0" distR="0" wp14:anchorId="6DA30D6F" wp14:editId="23473D08">
            <wp:extent cx="2578100" cy="2755900"/>
            <wp:effectExtent l="19050" t="0" r="0" b="0"/>
            <wp:docPr id="2" name="Imagen 2" descr="Logo CONA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ONA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275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BEE" w:rsidRPr="00B5793D" w:rsidRDefault="00274BEE" w:rsidP="00274BEE">
      <w:pPr>
        <w:jc w:val="center"/>
        <w:rPr>
          <w:rFonts w:ascii="Arial" w:hAnsi="Arial"/>
          <w:sz w:val="40"/>
          <w:szCs w:val="40"/>
          <w:lang w:val="es-MX"/>
        </w:rPr>
      </w:pPr>
    </w:p>
    <w:p w:rsidR="00274BEE" w:rsidRPr="00B5793D" w:rsidRDefault="00274BEE" w:rsidP="00274BEE">
      <w:pPr>
        <w:pStyle w:val="Ttulo4"/>
        <w:rPr>
          <w:sz w:val="40"/>
          <w:szCs w:val="40"/>
        </w:rPr>
      </w:pPr>
      <w:r w:rsidRPr="00B5793D">
        <w:rPr>
          <w:sz w:val="40"/>
          <w:szCs w:val="40"/>
        </w:rPr>
        <w:t>MAZATLÁN, SINALOA</w:t>
      </w:r>
    </w:p>
    <w:p w:rsidR="00274BEE" w:rsidRPr="00B5793D" w:rsidRDefault="00274BEE" w:rsidP="00274BEE">
      <w:pPr>
        <w:rPr>
          <w:sz w:val="40"/>
          <w:szCs w:val="40"/>
        </w:rPr>
      </w:pPr>
    </w:p>
    <w:p w:rsidR="00274BEE" w:rsidRPr="00B5793D" w:rsidRDefault="00274BEE" w:rsidP="00274BEE">
      <w:pPr>
        <w:jc w:val="center"/>
        <w:rPr>
          <w:rFonts w:ascii="Arial" w:hAnsi="Arial"/>
          <w:b/>
          <w:sz w:val="40"/>
          <w:szCs w:val="40"/>
        </w:rPr>
      </w:pPr>
      <w:r w:rsidRPr="00B5793D">
        <w:rPr>
          <w:rFonts w:ascii="Arial" w:hAnsi="Arial"/>
          <w:b/>
          <w:sz w:val="40"/>
          <w:szCs w:val="40"/>
        </w:rPr>
        <w:t>AGOSTO 20, 2013</w:t>
      </w:r>
    </w:p>
    <w:p w:rsidR="00274BEE" w:rsidRPr="00B5793D" w:rsidRDefault="00274BEE" w:rsidP="00274BEE">
      <w:pPr>
        <w:pStyle w:val="Epgrafe"/>
        <w:spacing w:before="0" w:after="0"/>
        <w:jc w:val="center"/>
        <w:rPr>
          <w:rFonts w:ascii="Arial" w:hAnsi="Arial"/>
          <w:sz w:val="40"/>
          <w:szCs w:val="40"/>
        </w:rPr>
      </w:pPr>
    </w:p>
    <w:p w:rsidR="00274BEE" w:rsidRPr="00B5793D" w:rsidRDefault="00274BEE" w:rsidP="00274BEE">
      <w:pPr>
        <w:jc w:val="both"/>
        <w:rPr>
          <w:rFonts w:ascii="Arial" w:hAnsi="Arial"/>
          <w:sz w:val="40"/>
          <w:szCs w:val="40"/>
          <w:lang w:val="es-MX"/>
        </w:rPr>
      </w:pPr>
    </w:p>
    <w:p w:rsidR="00274BEE" w:rsidRPr="00B5793D" w:rsidRDefault="00274BEE" w:rsidP="00274BEE">
      <w:pPr>
        <w:jc w:val="both"/>
        <w:rPr>
          <w:rFonts w:ascii="Arial" w:hAnsi="Arial"/>
          <w:sz w:val="40"/>
          <w:szCs w:val="40"/>
          <w:lang w:val="es-MX"/>
        </w:rPr>
        <w:sectPr w:rsidR="00274BEE" w:rsidRPr="00B5793D" w:rsidSect="00B112FA">
          <w:headerReference w:type="default" r:id="rId9"/>
          <w:footerReference w:type="even" r:id="rId10"/>
          <w:footerReference w:type="default" r:id="rId11"/>
          <w:pgSz w:w="12242" w:h="15842" w:code="1"/>
          <w:pgMar w:top="1418" w:right="1701" w:bottom="1418" w:left="1701" w:header="720" w:footer="720" w:gutter="0"/>
          <w:cols w:space="708"/>
          <w:titlePg/>
          <w:docGrid w:linePitch="360"/>
        </w:sectPr>
      </w:pPr>
    </w:p>
    <w:p w:rsidR="00274BEE" w:rsidRPr="00B5793D" w:rsidRDefault="005039B6" w:rsidP="00274BEE">
      <w:pPr>
        <w:spacing w:line="360" w:lineRule="auto"/>
        <w:jc w:val="both"/>
        <w:rPr>
          <w:rFonts w:ascii="Arial" w:eastAsia="Times" w:hAnsi="Arial" w:cs="Arial"/>
          <w:sz w:val="40"/>
          <w:szCs w:val="40"/>
          <w:lang w:val="es-MX" w:eastAsia="es-MX"/>
        </w:rPr>
      </w:pPr>
      <w:r w:rsidRPr="00B5793D">
        <w:rPr>
          <w:rFonts w:ascii="Arial" w:eastAsia="Times" w:hAnsi="Arial" w:cs="Arial"/>
          <w:sz w:val="40"/>
          <w:szCs w:val="40"/>
          <w:lang w:val="es-MX" w:eastAsia="es-MX"/>
        </w:rPr>
        <w:lastRenderedPageBreak/>
        <w:t>E</w:t>
      </w:r>
      <w:r w:rsidR="00274BEE" w:rsidRPr="00B5793D">
        <w:rPr>
          <w:rFonts w:ascii="Arial" w:eastAsia="Times" w:hAnsi="Arial" w:cs="Arial"/>
          <w:sz w:val="40"/>
          <w:szCs w:val="40"/>
          <w:lang w:val="es-MX" w:eastAsia="es-MX"/>
        </w:rPr>
        <w:t xml:space="preserve">l Lic. Enrique Peña Nieto, Presidente </w:t>
      </w:r>
      <w:r w:rsidR="00AF6C62" w:rsidRPr="00B5793D">
        <w:rPr>
          <w:rFonts w:ascii="Arial" w:eastAsia="Times" w:hAnsi="Arial" w:cs="Arial"/>
          <w:sz w:val="40"/>
          <w:szCs w:val="40"/>
          <w:lang w:val="es-MX" w:eastAsia="es-MX"/>
        </w:rPr>
        <w:t xml:space="preserve">Constitucional </w:t>
      </w:r>
      <w:r w:rsidR="00274BEE" w:rsidRPr="00B5793D">
        <w:rPr>
          <w:rFonts w:ascii="Arial" w:eastAsia="Times" w:hAnsi="Arial" w:cs="Arial"/>
          <w:sz w:val="40"/>
          <w:szCs w:val="40"/>
          <w:lang w:val="es-MX" w:eastAsia="es-MX"/>
        </w:rPr>
        <w:t xml:space="preserve">de los Estados Unidos Mexicanos y los Titulares de los Ejecutivos </w:t>
      </w:r>
      <w:r w:rsidR="00171373" w:rsidRPr="00B5793D">
        <w:rPr>
          <w:rFonts w:ascii="Arial" w:eastAsia="Times" w:hAnsi="Arial" w:cs="Arial"/>
          <w:sz w:val="40"/>
          <w:szCs w:val="40"/>
          <w:lang w:val="es-MX" w:eastAsia="es-MX"/>
        </w:rPr>
        <w:t>de las Entidades Federativas</w:t>
      </w:r>
      <w:r w:rsidRPr="00B5793D">
        <w:rPr>
          <w:rFonts w:ascii="Arial" w:eastAsia="Times" w:hAnsi="Arial" w:cs="Arial"/>
          <w:sz w:val="40"/>
          <w:szCs w:val="40"/>
          <w:lang w:val="es-MX" w:eastAsia="es-MX"/>
        </w:rPr>
        <w:t xml:space="preserve"> y del Distrito Federal</w:t>
      </w:r>
      <w:r w:rsidR="00281666" w:rsidRPr="00B5793D">
        <w:rPr>
          <w:rFonts w:ascii="Arial" w:eastAsia="Times" w:hAnsi="Arial" w:cs="Arial"/>
          <w:sz w:val="40"/>
          <w:szCs w:val="40"/>
          <w:lang w:val="es-MX" w:eastAsia="es-MX"/>
        </w:rPr>
        <w:t>; miembros de la Conago:</w:t>
      </w:r>
    </w:p>
    <w:p w:rsidR="00274BEE" w:rsidRPr="00B5793D" w:rsidRDefault="00274BEE" w:rsidP="00274BEE">
      <w:pPr>
        <w:spacing w:line="360" w:lineRule="auto"/>
        <w:jc w:val="both"/>
        <w:rPr>
          <w:rFonts w:ascii="Arial" w:eastAsia="Times" w:hAnsi="Arial" w:cs="Arial"/>
          <w:sz w:val="40"/>
          <w:szCs w:val="40"/>
          <w:lang w:val="es-MX" w:eastAsia="es-MX"/>
        </w:rPr>
      </w:pPr>
    </w:p>
    <w:p w:rsidR="00274BEE" w:rsidRPr="00B5793D" w:rsidRDefault="00274BEE" w:rsidP="00274BE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eastAsia="Times" w:hAnsi="Arial" w:cs="Arial"/>
          <w:sz w:val="40"/>
          <w:szCs w:val="40"/>
          <w:lang w:val="es-MX" w:eastAsia="es-MX"/>
        </w:rPr>
      </w:pPr>
      <w:r w:rsidRPr="00B5793D">
        <w:rPr>
          <w:rFonts w:ascii="Arial" w:eastAsia="Times" w:hAnsi="Arial" w:cs="Arial"/>
          <w:sz w:val="40"/>
          <w:szCs w:val="40"/>
          <w:lang w:val="es-MX" w:eastAsia="es-MX"/>
        </w:rPr>
        <w:t>R</w:t>
      </w:r>
      <w:r w:rsidR="006007CD" w:rsidRPr="00B5793D">
        <w:rPr>
          <w:rFonts w:ascii="Arial" w:eastAsia="Times" w:hAnsi="Arial" w:cs="Arial"/>
          <w:sz w:val="40"/>
          <w:szCs w:val="40"/>
          <w:lang w:val="es-MX" w:eastAsia="es-MX"/>
        </w:rPr>
        <w:t>atificamos</w:t>
      </w:r>
      <w:r w:rsidRPr="00B5793D">
        <w:rPr>
          <w:rFonts w:ascii="Arial" w:eastAsia="Times" w:hAnsi="Arial" w:cs="Arial"/>
          <w:sz w:val="40"/>
          <w:szCs w:val="40"/>
          <w:lang w:val="es-MX" w:eastAsia="es-MX"/>
        </w:rPr>
        <w:t xml:space="preserve"> la vocación por afianzar el </w:t>
      </w:r>
      <w:r w:rsidRPr="00B5793D">
        <w:rPr>
          <w:rFonts w:ascii="Arial" w:eastAsia="Times" w:hAnsi="Arial" w:cs="Arial"/>
          <w:i/>
          <w:sz w:val="40"/>
          <w:szCs w:val="40"/>
          <w:lang w:val="es-MX" w:eastAsia="es-MX"/>
        </w:rPr>
        <w:t xml:space="preserve">Pacto Federal </w:t>
      </w:r>
      <w:r w:rsidRPr="00B5793D">
        <w:rPr>
          <w:rFonts w:ascii="Arial" w:eastAsia="Times" w:hAnsi="Arial" w:cs="Arial"/>
          <w:sz w:val="40"/>
          <w:szCs w:val="40"/>
          <w:lang w:val="es-MX" w:eastAsia="es-MX"/>
        </w:rPr>
        <w:t xml:space="preserve">en un entorno de pluralidad, gobernabilidad y democracia en el cual prevalezca la participación </w:t>
      </w:r>
      <w:r w:rsidR="0077695A" w:rsidRPr="00B5793D">
        <w:rPr>
          <w:rFonts w:ascii="Arial" w:eastAsia="Times" w:hAnsi="Arial" w:cs="Arial"/>
          <w:sz w:val="40"/>
          <w:szCs w:val="40"/>
          <w:lang w:val="es-MX" w:eastAsia="es-MX"/>
        </w:rPr>
        <w:t>ciudadana,</w:t>
      </w:r>
      <w:r w:rsidRPr="00B5793D">
        <w:rPr>
          <w:rFonts w:ascii="Arial" w:eastAsia="Times" w:hAnsi="Arial" w:cs="Arial"/>
          <w:sz w:val="40"/>
          <w:szCs w:val="40"/>
          <w:lang w:val="es-MX" w:eastAsia="es-MX"/>
        </w:rPr>
        <w:t xml:space="preserve"> la representación política</w:t>
      </w:r>
      <w:r w:rsidR="0077695A" w:rsidRPr="00B5793D">
        <w:rPr>
          <w:rFonts w:ascii="Arial" w:eastAsia="Times" w:hAnsi="Arial" w:cs="Arial"/>
          <w:sz w:val="40"/>
          <w:szCs w:val="40"/>
          <w:lang w:val="es-MX" w:eastAsia="es-MX"/>
        </w:rPr>
        <w:t xml:space="preserve"> y se preserve la soberanía nacional</w:t>
      </w:r>
      <w:r w:rsidRPr="00B5793D">
        <w:rPr>
          <w:rFonts w:ascii="Arial" w:eastAsia="Times" w:hAnsi="Arial" w:cs="Arial"/>
          <w:sz w:val="40"/>
          <w:szCs w:val="40"/>
          <w:lang w:val="es-MX" w:eastAsia="es-MX"/>
        </w:rPr>
        <w:t>.</w:t>
      </w:r>
    </w:p>
    <w:p w:rsidR="00ED11E1" w:rsidRPr="00B5793D" w:rsidRDefault="00ED11E1" w:rsidP="00ED11E1">
      <w:pPr>
        <w:pStyle w:val="Prrafodelista"/>
        <w:spacing w:line="360" w:lineRule="auto"/>
        <w:ind w:left="1428"/>
        <w:jc w:val="both"/>
        <w:rPr>
          <w:rFonts w:ascii="Arial" w:eastAsia="Times" w:hAnsi="Arial" w:cs="Arial"/>
          <w:sz w:val="40"/>
          <w:szCs w:val="40"/>
          <w:lang w:val="es-MX" w:eastAsia="es-MX"/>
        </w:rPr>
      </w:pPr>
    </w:p>
    <w:p w:rsidR="00847237" w:rsidRPr="00B5793D" w:rsidRDefault="00847237" w:rsidP="00274BE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eastAsia="Times" w:hAnsi="Arial" w:cs="Arial"/>
          <w:sz w:val="40"/>
          <w:szCs w:val="40"/>
          <w:lang w:val="es-MX" w:eastAsia="es-MX"/>
        </w:rPr>
      </w:pPr>
      <w:r w:rsidRPr="00B5793D">
        <w:rPr>
          <w:rFonts w:ascii="Arial" w:eastAsia="Times" w:hAnsi="Arial" w:cs="Arial"/>
          <w:sz w:val="40"/>
          <w:szCs w:val="40"/>
          <w:lang w:val="es-MX" w:eastAsia="es-MX"/>
        </w:rPr>
        <w:t>Reafirmamos el carácter permanente de nuestra responsabilidad en la edificación de un auténtico federalismo, honra</w:t>
      </w:r>
      <w:r w:rsidR="00281666" w:rsidRPr="00B5793D">
        <w:rPr>
          <w:rFonts w:ascii="Arial" w:eastAsia="Times" w:hAnsi="Arial" w:cs="Arial"/>
          <w:sz w:val="40"/>
          <w:szCs w:val="40"/>
          <w:lang w:val="es-MX" w:eastAsia="es-MX"/>
        </w:rPr>
        <w:t>ndo el legado de</w:t>
      </w:r>
      <w:r w:rsidRPr="00B5793D">
        <w:rPr>
          <w:rFonts w:ascii="Arial" w:eastAsia="Times" w:hAnsi="Arial" w:cs="Arial"/>
          <w:sz w:val="40"/>
          <w:szCs w:val="40"/>
          <w:lang w:val="es-MX" w:eastAsia="es-MX"/>
        </w:rPr>
        <w:t xml:space="preserve"> nuestros </w:t>
      </w:r>
      <w:r w:rsidR="00FA3AAF" w:rsidRPr="00B5793D">
        <w:rPr>
          <w:rFonts w:ascii="Arial" w:eastAsia="Times" w:hAnsi="Arial" w:cs="Arial"/>
          <w:sz w:val="40"/>
          <w:szCs w:val="40"/>
          <w:lang w:val="es-MX" w:eastAsia="es-MX"/>
        </w:rPr>
        <w:lastRenderedPageBreak/>
        <w:t xml:space="preserve">predecesores </w:t>
      </w:r>
      <w:r w:rsidRPr="00B5793D">
        <w:rPr>
          <w:rFonts w:ascii="Arial" w:eastAsia="Times" w:hAnsi="Arial" w:cs="Arial"/>
          <w:sz w:val="40"/>
          <w:szCs w:val="40"/>
          <w:lang w:val="es-MX" w:eastAsia="es-MX"/>
        </w:rPr>
        <w:t>y dando continuidad a la labor constante e incólume expresada en la propia permane</w:t>
      </w:r>
      <w:r w:rsidR="00281666" w:rsidRPr="00B5793D">
        <w:rPr>
          <w:rFonts w:ascii="Arial" w:eastAsia="Times" w:hAnsi="Arial" w:cs="Arial"/>
          <w:sz w:val="40"/>
          <w:szCs w:val="40"/>
          <w:lang w:val="es-MX" w:eastAsia="es-MX"/>
        </w:rPr>
        <w:t>ncia de la Conago desde el año 2002.</w:t>
      </w:r>
    </w:p>
    <w:p w:rsidR="00274BEE" w:rsidRPr="00B5793D" w:rsidRDefault="00274BEE" w:rsidP="00274BEE">
      <w:pPr>
        <w:pStyle w:val="Prrafodelista"/>
        <w:spacing w:line="360" w:lineRule="auto"/>
        <w:ind w:left="1428"/>
        <w:jc w:val="both"/>
        <w:rPr>
          <w:rFonts w:ascii="Arial" w:eastAsia="Times" w:hAnsi="Arial" w:cs="Arial"/>
          <w:sz w:val="40"/>
          <w:szCs w:val="40"/>
          <w:lang w:val="es-MX" w:eastAsia="es-MX"/>
        </w:rPr>
      </w:pPr>
    </w:p>
    <w:p w:rsidR="00274BEE" w:rsidRPr="00B5793D" w:rsidRDefault="00081E47" w:rsidP="00274BE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eastAsia="Times" w:hAnsi="Arial" w:cs="Arial"/>
          <w:sz w:val="40"/>
          <w:szCs w:val="40"/>
          <w:lang w:val="es-MX" w:eastAsia="es-MX"/>
        </w:rPr>
      </w:pPr>
      <w:r w:rsidRPr="00B5793D">
        <w:rPr>
          <w:rFonts w:ascii="Arial" w:eastAsia="Times" w:hAnsi="Arial" w:cs="Arial"/>
          <w:sz w:val="40"/>
          <w:szCs w:val="40"/>
          <w:lang w:val="es-MX" w:eastAsia="es-MX"/>
        </w:rPr>
        <w:t>R</w:t>
      </w:r>
      <w:r w:rsidR="006007CD" w:rsidRPr="00B5793D">
        <w:rPr>
          <w:rFonts w:ascii="Arial" w:eastAsia="Times" w:hAnsi="Arial" w:cs="Arial"/>
          <w:sz w:val="40"/>
          <w:szCs w:val="40"/>
          <w:lang w:val="es-MX" w:eastAsia="es-MX"/>
        </w:rPr>
        <w:t>eiteramos</w:t>
      </w:r>
      <w:r w:rsidR="00274BEE" w:rsidRPr="00B5793D">
        <w:rPr>
          <w:rFonts w:ascii="Arial" w:eastAsia="Times" w:hAnsi="Arial" w:cs="Arial"/>
          <w:sz w:val="40"/>
          <w:szCs w:val="40"/>
          <w:lang w:val="es-MX" w:eastAsia="es-MX"/>
        </w:rPr>
        <w:t xml:space="preserve"> nuestra voluntad por continuar contribuyendo, con pleno respeto a las atribuciones constitucionales del Poder Legislativo Federal y del Constituyente Permanente, a la consolidación de un sistema federal cooperativo, gradual, diferenciado y participativo, sustentado en los principios de equidad, corresponsabilidad, subsidiariedad, transparencia y rendición de cuentas, como pilares de las acciones de la </w:t>
      </w:r>
      <w:r w:rsidR="00274BEE" w:rsidRPr="00B5793D">
        <w:rPr>
          <w:rFonts w:ascii="Arial" w:eastAsia="Times" w:hAnsi="Arial" w:cs="Arial"/>
          <w:sz w:val="40"/>
          <w:szCs w:val="40"/>
          <w:lang w:val="es-MX" w:eastAsia="es-MX"/>
        </w:rPr>
        <w:lastRenderedPageBreak/>
        <w:t>autoridad y la definición y encausamiento de políticas públicas de gobierno y de Estado</w:t>
      </w:r>
      <w:r w:rsidRPr="00B5793D">
        <w:rPr>
          <w:rFonts w:ascii="Arial" w:eastAsia="Times" w:hAnsi="Arial" w:cs="Arial"/>
          <w:sz w:val="40"/>
          <w:szCs w:val="40"/>
          <w:lang w:val="es-MX" w:eastAsia="es-MX"/>
        </w:rPr>
        <w:t>.</w:t>
      </w:r>
    </w:p>
    <w:p w:rsidR="00E629E9" w:rsidRPr="00B5793D" w:rsidRDefault="00E629E9" w:rsidP="00E629E9">
      <w:pPr>
        <w:pStyle w:val="Prrafodelista"/>
        <w:rPr>
          <w:rFonts w:ascii="Arial" w:eastAsia="Times" w:hAnsi="Arial" w:cs="Arial"/>
          <w:sz w:val="40"/>
          <w:szCs w:val="40"/>
          <w:lang w:val="es-MX" w:eastAsia="es-MX"/>
        </w:rPr>
      </w:pPr>
    </w:p>
    <w:p w:rsidR="00E629E9" w:rsidRPr="00B5793D" w:rsidRDefault="009C4DD4" w:rsidP="00274BEE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eastAsia="Times" w:hAnsi="Arial" w:cs="Arial"/>
          <w:sz w:val="40"/>
          <w:szCs w:val="40"/>
          <w:lang w:val="es-MX" w:eastAsia="es-MX"/>
        </w:rPr>
      </w:pPr>
      <w:r w:rsidRPr="00B5793D">
        <w:rPr>
          <w:rFonts w:ascii="Arial" w:eastAsia="Times" w:hAnsi="Arial" w:cs="Arial"/>
          <w:sz w:val="40"/>
          <w:szCs w:val="40"/>
          <w:lang w:val="es-MX" w:eastAsia="es-MX"/>
        </w:rPr>
        <w:t>Refrendamos</w:t>
      </w:r>
      <w:r w:rsidR="00E629E9" w:rsidRPr="00B5793D">
        <w:rPr>
          <w:rFonts w:ascii="Arial" w:eastAsia="Times" w:hAnsi="Arial" w:cs="Arial"/>
          <w:sz w:val="40"/>
          <w:szCs w:val="40"/>
          <w:lang w:val="es-MX" w:eastAsia="es-MX"/>
        </w:rPr>
        <w:t xml:space="preserve"> </w:t>
      </w:r>
      <w:r w:rsidR="00E37AE1" w:rsidRPr="00B5793D">
        <w:rPr>
          <w:rFonts w:ascii="Arial" w:eastAsia="Times" w:hAnsi="Arial" w:cs="Arial"/>
          <w:sz w:val="40"/>
          <w:szCs w:val="40"/>
          <w:lang w:val="es-MX" w:eastAsia="es-MX"/>
        </w:rPr>
        <w:t>nuestro ánimo de corresponsabilidad y construcción de consensos para proponer, enriquecer y promover reformas</w:t>
      </w:r>
      <w:r w:rsidR="00A1594D" w:rsidRPr="00B5793D">
        <w:rPr>
          <w:rFonts w:ascii="Arial" w:eastAsia="Times" w:hAnsi="Arial" w:cs="Arial"/>
          <w:sz w:val="40"/>
          <w:szCs w:val="40"/>
          <w:lang w:val="es-MX" w:eastAsia="es-MX"/>
        </w:rPr>
        <w:t xml:space="preserve"> de carácter estructural en</w:t>
      </w:r>
      <w:r w:rsidR="00E37AE1" w:rsidRPr="00B5793D">
        <w:rPr>
          <w:rFonts w:ascii="Arial" w:eastAsia="Times" w:hAnsi="Arial" w:cs="Arial"/>
          <w:sz w:val="40"/>
          <w:szCs w:val="40"/>
          <w:lang w:val="es-MX" w:eastAsia="es-MX"/>
        </w:rPr>
        <w:t xml:space="preserve"> </w:t>
      </w:r>
      <w:r w:rsidR="00A1594D" w:rsidRPr="00B5793D">
        <w:rPr>
          <w:rFonts w:ascii="Arial" w:eastAsia="Times" w:hAnsi="Arial" w:cs="Arial"/>
          <w:sz w:val="40"/>
          <w:szCs w:val="40"/>
          <w:lang w:val="es-MX" w:eastAsia="es-MX"/>
        </w:rPr>
        <w:t>todos aquellos ámbitos estratégicos para el</w:t>
      </w:r>
      <w:r w:rsidR="00E37AE1" w:rsidRPr="00B5793D">
        <w:rPr>
          <w:rFonts w:ascii="Arial" w:eastAsia="Times" w:hAnsi="Arial" w:cs="Arial"/>
          <w:sz w:val="40"/>
          <w:szCs w:val="40"/>
          <w:lang w:val="es-MX" w:eastAsia="es-MX"/>
        </w:rPr>
        <w:t xml:space="preserve"> desarrollo pleno del sistema federal, a fin de establecer nuevas responsabilidades y equilibrios entre los órdenes de gobierno, así como la ampliación de sus facultades y atribuciones.</w:t>
      </w:r>
    </w:p>
    <w:p w:rsidR="00274BEE" w:rsidRPr="00B5793D" w:rsidRDefault="00274BEE" w:rsidP="00274BEE">
      <w:pPr>
        <w:spacing w:line="360" w:lineRule="auto"/>
        <w:jc w:val="both"/>
        <w:rPr>
          <w:rFonts w:ascii="Arial" w:eastAsia="Times" w:hAnsi="Arial" w:cs="Arial"/>
          <w:sz w:val="40"/>
          <w:szCs w:val="40"/>
          <w:lang w:val="es-MX" w:eastAsia="es-MX"/>
        </w:rPr>
      </w:pPr>
    </w:p>
    <w:p w:rsidR="00D61D16" w:rsidRPr="00B5793D" w:rsidRDefault="00D61D16" w:rsidP="00274BEE">
      <w:pPr>
        <w:spacing w:line="360" w:lineRule="auto"/>
        <w:jc w:val="both"/>
        <w:rPr>
          <w:rFonts w:ascii="Arial" w:eastAsia="Times" w:hAnsi="Arial" w:cs="Arial"/>
          <w:sz w:val="40"/>
          <w:szCs w:val="40"/>
          <w:lang w:val="es-MX" w:eastAsia="es-MX"/>
        </w:rPr>
      </w:pPr>
    </w:p>
    <w:p w:rsidR="00A90CD9" w:rsidRPr="00B5793D" w:rsidRDefault="00274BEE" w:rsidP="00ED11E1">
      <w:pPr>
        <w:spacing w:line="360" w:lineRule="auto"/>
        <w:jc w:val="both"/>
        <w:rPr>
          <w:rFonts w:ascii="Arial" w:eastAsia="Times" w:hAnsi="Arial" w:cs="Arial"/>
          <w:sz w:val="40"/>
          <w:szCs w:val="40"/>
          <w:lang w:val="es-MX" w:eastAsia="es-MX"/>
        </w:rPr>
      </w:pPr>
      <w:r w:rsidRPr="00B5793D">
        <w:rPr>
          <w:rFonts w:ascii="Arial" w:eastAsia="Times" w:hAnsi="Arial" w:cs="Arial"/>
          <w:sz w:val="40"/>
          <w:szCs w:val="40"/>
          <w:lang w:val="es-MX" w:eastAsia="es-MX"/>
        </w:rPr>
        <w:lastRenderedPageBreak/>
        <w:t>Conscientes de la responsabilidad inmanente de nuestro cargo y mandato, quienes aquí vigorizamos nuestr</w:t>
      </w:r>
      <w:r w:rsidR="0077695A" w:rsidRPr="00B5793D">
        <w:rPr>
          <w:rFonts w:ascii="Arial" w:eastAsia="Times" w:hAnsi="Arial" w:cs="Arial"/>
          <w:sz w:val="40"/>
          <w:szCs w:val="40"/>
          <w:lang w:val="es-MX" w:eastAsia="es-MX"/>
        </w:rPr>
        <w:t>a convicción</w:t>
      </w:r>
      <w:r w:rsidRPr="00B5793D">
        <w:rPr>
          <w:rFonts w:ascii="Arial" w:eastAsia="Times" w:hAnsi="Arial" w:cs="Arial"/>
          <w:sz w:val="40"/>
          <w:szCs w:val="40"/>
          <w:lang w:val="es-MX" w:eastAsia="es-MX"/>
        </w:rPr>
        <w:t xml:space="preserve"> federalista nos pronunciamos por:</w:t>
      </w:r>
    </w:p>
    <w:p w:rsidR="00274BEE" w:rsidRPr="00B5793D" w:rsidRDefault="00274BEE" w:rsidP="00274BEE">
      <w:pPr>
        <w:spacing w:line="360" w:lineRule="auto"/>
        <w:jc w:val="both"/>
        <w:rPr>
          <w:rFonts w:ascii="Arial" w:eastAsia="Times" w:hAnsi="Arial" w:cs="Arial"/>
          <w:sz w:val="40"/>
          <w:szCs w:val="40"/>
          <w:lang w:val="es-MX" w:eastAsia="es-MX"/>
        </w:rPr>
      </w:pPr>
    </w:p>
    <w:p w:rsidR="00274BEE" w:rsidRPr="00B5793D" w:rsidRDefault="00274BEE" w:rsidP="00274BEE">
      <w:pPr>
        <w:spacing w:line="360" w:lineRule="auto"/>
        <w:jc w:val="both"/>
        <w:rPr>
          <w:rFonts w:ascii="Arial" w:eastAsia="Times" w:hAnsi="Arial" w:cs="Arial"/>
          <w:sz w:val="40"/>
          <w:szCs w:val="40"/>
          <w:lang w:val="es-MX" w:eastAsia="es-MX"/>
        </w:rPr>
      </w:pPr>
      <w:r w:rsidRPr="00B5793D">
        <w:rPr>
          <w:rFonts w:ascii="Arial" w:eastAsia="Times" w:hAnsi="Arial" w:cs="Arial"/>
          <w:b/>
          <w:sz w:val="40"/>
          <w:szCs w:val="40"/>
          <w:lang w:val="es-MX" w:eastAsia="es-MX"/>
        </w:rPr>
        <w:t xml:space="preserve">PRIMERO.- </w:t>
      </w:r>
      <w:r w:rsidRPr="00B5793D">
        <w:rPr>
          <w:rFonts w:ascii="Arial" w:eastAsia="Times" w:hAnsi="Arial" w:cs="Arial"/>
          <w:sz w:val="40"/>
          <w:szCs w:val="40"/>
          <w:lang w:val="es-MX" w:eastAsia="es-MX"/>
        </w:rPr>
        <w:t xml:space="preserve">Promover el diálogo, la coordinación y los esquemas de convergencia necesarios para potenciar el equilibrio pleno de la división de poderes y </w:t>
      </w:r>
      <w:r w:rsidR="0077695A" w:rsidRPr="00B5793D">
        <w:rPr>
          <w:rFonts w:ascii="Arial" w:eastAsia="Times" w:hAnsi="Arial" w:cs="Arial"/>
          <w:sz w:val="40"/>
          <w:szCs w:val="40"/>
          <w:lang w:val="es-MX" w:eastAsia="es-MX"/>
        </w:rPr>
        <w:t xml:space="preserve">entre los </w:t>
      </w:r>
      <w:r w:rsidRPr="00B5793D">
        <w:rPr>
          <w:rFonts w:ascii="Arial" w:eastAsia="Times" w:hAnsi="Arial" w:cs="Arial"/>
          <w:sz w:val="40"/>
          <w:szCs w:val="40"/>
          <w:lang w:val="es-MX" w:eastAsia="es-MX"/>
        </w:rPr>
        <w:t xml:space="preserve">órdenes de gobierno. En virtud de ello, hacemos eco de los diagnósticos concurrentes entre los distintos actores políticos de nuestro país a fin de </w:t>
      </w:r>
      <w:r w:rsidR="00847237" w:rsidRPr="00B5793D">
        <w:rPr>
          <w:rFonts w:ascii="Arial" w:eastAsia="Times" w:hAnsi="Arial" w:cs="Arial"/>
          <w:sz w:val="40"/>
          <w:szCs w:val="40"/>
          <w:lang w:val="es-MX" w:eastAsia="es-MX"/>
        </w:rPr>
        <w:t>continua</w:t>
      </w:r>
      <w:r w:rsidRPr="00B5793D">
        <w:rPr>
          <w:rFonts w:ascii="Arial" w:eastAsia="Times" w:hAnsi="Arial" w:cs="Arial"/>
          <w:sz w:val="40"/>
          <w:szCs w:val="40"/>
          <w:lang w:val="es-MX" w:eastAsia="es-MX"/>
        </w:rPr>
        <w:t xml:space="preserve">r articulando un marco jurídico, institucional y competencial que permita delimitar claramente las facultades y atribuciones de cada orden de gobierno procurando la corresponsabilidad, la </w:t>
      </w:r>
      <w:r w:rsidRPr="00B5793D">
        <w:rPr>
          <w:rFonts w:ascii="Arial" w:eastAsia="Times" w:hAnsi="Arial" w:cs="Arial"/>
          <w:sz w:val="40"/>
          <w:szCs w:val="40"/>
          <w:lang w:val="es-MX" w:eastAsia="es-MX"/>
        </w:rPr>
        <w:lastRenderedPageBreak/>
        <w:t>cooperación, la solidaridad e interdependencia entre la Federación, los Estados y</w:t>
      </w:r>
      <w:r w:rsidR="00E719FE" w:rsidRPr="00B5793D">
        <w:rPr>
          <w:rFonts w:ascii="Arial" w:eastAsia="Times" w:hAnsi="Arial" w:cs="Arial"/>
          <w:sz w:val="40"/>
          <w:szCs w:val="40"/>
          <w:lang w:val="es-MX" w:eastAsia="es-MX"/>
        </w:rPr>
        <w:t xml:space="preserve"> los</w:t>
      </w:r>
      <w:r w:rsidRPr="00B5793D">
        <w:rPr>
          <w:rFonts w:ascii="Arial" w:eastAsia="Times" w:hAnsi="Arial" w:cs="Arial"/>
          <w:sz w:val="40"/>
          <w:szCs w:val="40"/>
          <w:lang w:val="es-MX" w:eastAsia="es-MX"/>
        </w:rPr>
        <w:t xml:space="preserve"> Municipios.</w:t>
      </w:r>
    </w:p>
    <w:p w:rsidR="00274BEE" w:rsidRPr="00B5793D" w:rsidRDefault="00274BEE" w:rsidP="00274BEE">
      <w:pPr>
        <w:spacing w:line="360" w:lineRule="auto"/>
        <w:jc w:val="both"/>
        <w:rPr>
          <w:rFonts w:ascii="Arial" w:eastAsia="Times" w:hAnsi="Arial" w:cs="Arial"/>
          <w:sz w:val="40"/>
          <w:szCs w:val="40"/>
          <w:lang w:val="es-MX" w:eastAsia="es-MX"/>
        </w:rPr>
      </w:pPr>
    </w:p>
    <w:p w:rsidR="00274BEE" w:rsidRPr="00B5793D" w:rsidRDefault="00274BEE" w:rsidP="00274BEE">
      <w:pPr>
        <w:spacing w:line="360" w:lineRule="auto"/>
        <w:jc w:val="both"/>
        <w:rPr>
          <w:rFonts w:ascii="Arial" w:eastAsia="Times" w:hAnsi="Arial" w:cs="Arial"/>
          <w:sz w:val="40"/>
          <w:szCs w:val="40"/>
          <w:lang w:val="es-MX" w:eastAsia="es-MX"/>
        </w:rPr>
      </w:pPr>
      <w:r w:rsidRPr="00B5793D">
        <w:rPr>
          <w:rFonts w:ascii="Arial" w:eastAsia="Times" w:hAnsi="Arial" w:cs="Arial"/>
          <w:b/>
          <w:sz w:val="40"/>
          <w:szCs w:val="40"/>
          <w:lang w:val="es-MX" w:eastAsia="es-MX"/>
        </w:rPr>
        <w:t xml:space="preserve">SEGUNDO.- </w:t>
      </w:r>
      <w:r w:rsidR="00D55978" w:rsidRPr="00B5793D">
        <w:rPr>
          <w:rFonts w:ascii="Arial" w:eastAsia="Times" w:hAnsi="Arial" w:cs="Arial"/>
          <w:sz w:val="40"/>
          <w:szCs w:val="40"/>
          <w:lang w:val="es-MX" w:eastAsia="es-MX"/>
        </w:rPr>
        <w:t>Profundizar</w:t>
      </w:r>
      <w:r w:rsidR="00E719FE" w:rsidRPr="00B5793D">
        <w:rPr>
          <w:rFonts w:ascii="Arial" w:eastAsia="Times" w:hAnsi="Arial" w:cs="Arial"/>
          <w:sz w:val="40"/>
          <w:szCs w:val="40"/>
          <w:lang w:val="es-MX" w:eastAsia="es-MX"/>
        </w:rPr>
        <w:t xml:space="preserve"> </w:t>
      </w:r>
      <w:r w:rsidRPr="00B5793D">
        <w:rPr>
          <w:rFonts w:ascii="Arial" w:eastAsia="Times" w:hAnsi="Arial" w:cs="Arial"/>
          <w:sz w:val="40"/>
          <w:szCs w:val="40"/>
          <w:lang w:val="es-MX" w:eastAsia="es-MX"/>
        </w:rPr>
        <w:t>el proceso de descentralización mediante el fortalecimiento estructural e institucional de las entidades federativas, robusteciendo el régimen interior de los estados y permitiendo el desahogo de funciones de manera más efectiva y coordinada.</w:t>
      </w:r>
    </w:p>
    <w:p w:rsidR="00274BEE" w:rsidRPr="00B5793D" w:rsidRDefault="00274BEE" w:rsidP="00274BEE">
      <w:pPr>
        <w:spacing w:line="360" w:lineRule="auto"/>
        <w:jc w:val="both"/>
        <w:rPr>
          <w:rFonts w:ascii="Arial" w:eastAsia="Times" w:hAnsi="Arial" w:cs="Arial"/>
          <w:sz w:val="40"/>
          <w:szCs w:val="40"/>
          <w:lang w:val="es-MX" w:eastAsia="es-MX"/>
        </w:rPr>
      </w:pPr>
    </w:p>
    <w:p w:rsidR="00A90CD9" w:rsidRPr="00B5793D" w:rsidRDefault="00274BEE" w:rsidP="00ED11E1">
      <w:pPr>
        <w:spacing w:line="360" w:lineRule="auto"/>
        <w:jc w:val="both"/>
        <w:rPr>
          <w:rFonts w:ascii="Arial" w:eastAsia="Times" w:hAnsi="Arial" w:cs="Arial"/>
          <w:sz w:val="40"/>
          <w:szCs w:val="40"/>
          <w:lang w:val="es-MX" w:eastAsia="es-MX"/>
        </w:rPr>
      </w:pPr>
      <w:r w:rsidRPr="00B5793D">
        <w:rPr>
          <w:rFonts w:ascii="Arial" w:eastAsia="Times" w:hAnsi="Arial" w:cs="Arial"/>
          <w:b/>
          <w:sz w:val="40"/>
          <w:szCs w:val="40"/>
          <w:lang w:val="es-MX" w:eastAsia="es-MX"/>
        </w:rPr>
        <w:t xml:space="preserve">TERCERO.- </w:t>
      </w:r>
      <w:r w:rsidRPr="00B5793D">
        <w:rPr>
          <w:rFonts w:ascii="Arial" w:eastAsia="Times" w:hAnsi="Arial" w:cs="Arial"/>
          <w:sz w:val="40"/>
          <w:szCs w:val="40"/>
          <w:lang w:val="es-MX" w:eastAsia="es-MX"/>
        </w:rPr>
        <w:t xml:space="preserve">Fortalecer un federalismo hacendario pertinente y equilibrado que coadyuve a garantizar la ejecución responsable, eficiente y transparente de recursos presupuestales a fin de garantizar condiciones necesarias y suficientes para el crecimiento </w:t>
      </w:r>
      <w:r w:rsidRPr="00B5793D">
        <w:rPr>
          <w:rFonts w:ascii="Arial" w:eastAsia="Times" w:hAnsi="Arial" w:cs="Arial"/>
          <w:sz w:val="40"/>
          <w:szCs w:val="40"/>
          <w:lang w:val="es-MX" w:eastAsia="es-MX"/>
        </w:rPr>
        <w:lastRenderedPageBreak/>
        <w:t xml:space="preserve">económico y el desarrollo social de nuestro país. </w:t>
      </w:r>
    </w:p>
    <w:p w:rsidR="00A90CD9" w:rsidRPr="00B5793D" w:rsidRDefault="00A90CD9" w:rsidP="00274BEE">
      <w:pPr>
        <w:spacing w:line="360" w:lineRule="auto"/>
        <w:jc w:val="both"/>
        <w:rPr>
          <w:rFonts w:ascii="Arial" w:eastAsia="Times" w:hAnsi="Arial" w:cs="Arial"/>
          <w:sz w:val="40"/>
          <w:szCs w:val="40"/>
          <w:lang w:val="es-MX" w:eastAsia="es-MX"/>
        </w:rPr>
      </w:pPr>
    </w:p>
    <w:p w:rsidR="00274BEE" w:rsidRPr="00B5793D" w:rsidRDefault="00A90CD9" w:rsidP="00274BEE">
      <w:pPr>
        <w:spacing w:line="360" w:lineRule="auto"/>
        <w:jc w:val="both"/>
        <w:rPr>
          <w:rFonts w:ascii="Arial" w:eastAsia="Times" w:hAnsi="Arial" w:cs="Arial"/>
          <w:sz w:val="40"/>
          <w:szCs w:val="40"/>
          <w:lang w:val="es-MX" w:eastAsia="es-MX"/>
        </w:rPr>
      </w:pPr>
      <w:r w:rsidRPr="00B5793D">
        <w:rPr>
          <w:rFonts w:ascii="Arial" w:eastAsia="Times" w:hAnsi="Arial" w:cs="Arial"/>
          <w:b/>
          <w:sz w:val="40"/>
          <w:szCs w:val="40"/>
          <w:lang w:val="es-MX" w:eastAsia="es-MX"/>
        </w:rPr>
        <w:t>CUARTO.-</w:t>
      </w:r>
      <w:r w:rsidRPr="00B5793D">
        <w:rPr>
          <w:rFonts w:ascii="Arial" w:eastAsia="Times" w:hAnsi="Arial" w:cs="Arial"/>
          <w:sz w:val="40"/>
          <w:szCs w:val="40"/>
          <w:lang w:val="es-MX" w:eastAsia="es-MX"/>
        </w:rPr>
        <w:t xml:space="preserve"> </w:t>
      </w:r>
      <w:r w:rsidR="00D55978" w:rsidRPr="00B5793D">
        <w:rPr>
          <w:rFonts w:ascii="Arial" w:eastAsia="Times" w:hAnsi="Arial" w:cs="Arial"/>
          <w:sz w:val="40"/>
          <w:szCs w:val="40"/>
          <w:lang w:val="es-MX" w:eastAsia="es-MX"/>
        </w:rPr>
        <w:t xml:space="preserve">Redimensionar y explicitar las facultades de las entidades federativas en la aplicación </w:t>
      </w:r>
      <w:r w:rsidRPr="00B5793D">
        <w:rPr>
          <w:rFonts w:ascii="Arial" w:eastAsia="Times" w:hAnsi="Arial" w:cs="Arial"/>
          <w:sz w:val="40"/>
          <w:szCs w:val="40"/>
          <w:lang w:val="es-MX" w:eastAsia="es-MX"/>
        </w:rPr>
        <w:t xml:space="preserve">de la fórmula del régimen residual </w:t>
      </w:r>
      <w:r w:rsidR="00D55978" w:rsidRPr="00B5793D">
        <w:rPr>
          <w:rFonts w:ascii="Arial" w:eastAsia="Times" w:hAnsi="Arial" w:cs="Arial"/>
          <w:sz w:val="40"/>
          <w:szCs w:val="40"/>
          <w:lang w:val="es-MX" w:eastAsia="es-MX"/>
        </w:rPr>
        <w:t xml:space="preserve">del artículo 124 constitucional, revisando y regulando, a su vez, el catálogo de facultades concurrentes. </w:t>
      </w:r>
    </w:p>
    <w:p w:rsidR="00D61D16" w:rsidRPr="00B5793D" w:rsidRDefault="00D61D16" w:rsidP="00274BEE">
      <w:pPr>
        <w:spacing w:line="360" w:lineRule="auto"/>
        <w:jc w:val="both"/>
        <w:rPr>
          <w:rFonts w:ascii="Arial" w:eastAsia="Times" w:hAnsi="Arial" w:cs="Arial"/>
          <w:sz w:val="40"/>
          <w:szCs w:val="40"/>
          <w:lang w:val="es-MX" w:eastAsia="es-MX"/>
        </w:rPr>
      </w:pPr>
    </w:p>
    <w:p w:rsidR="00D55978" w:rsidRPr="00B5793D" w:rsidRDefault="00D55978" w:rsidP="00274BEE">
      <w:pPr>
        <w:spacing w:line="360" w:lineRule="auto"/>
        <w:jc w:val="both"/>
        <w:rPr>
          <w:rFonts w:ascii="Arial" w:eastAsia="Times" w:hAnsi="Arial" w:cs="Arial"/>
          <w:sz w:val="40"/>
          <w:szCs w:val="40"/>
          <w:lang w:val="es-MX" w:eastAsia="es-MX"/>
        </w:rPr>
      </w:pPr>
      <w:r w:rsidRPr="00B5793D">
        <w:rPr>
          <w:rFonts w:ascii="Arial" w:eastAsia="Times" w:hAnsi="Arial" w:cs="Arial"/>
          <w:b/>
          <w:sz w:val="40"/>
          <w:szCs w:val="40"/>
          <w:lang w:val="es-MX" w:eastAsia="es-MX"/>
        </w:rPr>
        <w:t xml:space="preserve">QUINTO.- </w:t>
      </w:r>
      <w:r w:rsidRPr="00B5793D">
        <w:rPr>
          <w:rFonts w:ascii="Arial" w:eastAsia="Times" w:hAnsi="Arial" w:cs="Arial"/>
          <w:sz w:val="40"/>
          <w:szCs w:val="40"/>
          <w:lang w:val="es-MX" w:eastAsia="es-MX"/>
        </w:rPr>
        <w:t>Propiciar y potenciar la generaci</w:t>
      </w:r>
      <w:r w:rsidR="00B63FC1" w:rsidRPr="00B5793D">
        <w:rPr>
          <w:rFonts w:ascii="Arial" w:eastAsia="Times" w:hAnsi="Arial" w:cs="Arial"/>
          <w:sz w:val="40"/>
          <w:szCs w:val="40"/>
          <w:lang w:val="es-MX" w:eastAsia="es-MX"/>
        </w:rPr>
        <w:t xml:space="preserve">ón de condiciones que permitan proponer, deliberar y concretar las reformas </w:t>
      </w:r>
      <w:r w:rsidR="00A1594D" w:rsidRPr="00B5793D">
        <w:rPr>
          <w:rFonts w:ascii="Arial" w:eastAsia="Times" w:hAnsi="Arial" w:cs="Arial"/>
          <w:sz w:val="40"/>
          <w:szCs w:val="40"/>
          <w:lang w:val="es-MX" w:eastAsia="es-MX"/>
        </w:rPr>
        <w:t xml:space="preserve">prioritarias </w:t>
      </w:r>
      <w:r w:rsidR="00B63FC1" w:rsidRPr="00B5793D">
        <w:rPr>
          <w:rFonts w:ascii="Arial" w:eastAsia="Times" w:hAnsi="Arial" w:cs="Arial"/>
          <w:sz w:val="40"/>
          <w:szCs w:val="40"/>
          <w:lang w:val="es-MX" w:eastAsia="es-MX"/>
        </w:rPr>
        <w:t>que incidan en el afianzamiento y correcto funcionamiento de nuestras instituciones</w:t>
      </w:r>
      <w:r w:rsidR="00615410" w:rsidRPr="00B5793D">
        <w:rPr>
          <w:rFonts w:ascii="Arial" w:eastAsia="Times" w:hAnsi="Arial" w:cs="Arial"/>
          <w:sz w:val="40"/>
          <w:szCs w:val="40"/>
          <w:lang w:val="es-MX" w:eastAsia="es-MX"/>
        </w:rPr>
        <w:t>.</w:t>
      </w:r>
    </w:p>
    <w:p w:rsidR="00B63FC1" w:rsidRPr="00B5793D" w:rsidRDefault="00B63FC1" w:rsidP="00274BEE">
      <w:pPr>
        <w:spacing w:line="360" w:lineRule="auto"/>
        <w:jc w:val="both"/>
        <w:rPr>
          <w:rFonts w:ascii="Arial" w:eastAsia="Times" w:hAnsi="Arial" w:cs="Arial"/>
          <w:sz w:val="40"/>
          <w:szCs w:val="40"/>
          <w:lang w:val="es-MX" w:eastAsia="es-MX"/>
        </w:rPr>
      </w:pPr>
    </w:p>
    <w:p w:rsidR="00B63FC1" w:rsidRPr="00B5793D" w:rsidRDefault="00B63FC1" w:rsidP="00B63FC1">
      <w:pPr>
        <w:spacing w:line="360" w:lineRule="auto"/>
        <w:jc w:val="both"/>
        <w:rPr>
          <w:rFonts w:ascii="Arial" w:eastAsia="Times" w:hAnsi="Arial" w:cs="Arial"/>
          <w:sz w:val="40"/>
          <w:szCs w:val="40"/>
          <w:lang w:val="es-MX" w:eastAsia="es-MX"/>
        </w:rPr>
      </w:pPr>
      <w:r w:rsidRPr="00B5793D">
        <w:rPr>
          <w:rFonts w:ascii="Arial" w:eastAsia="Times" w:hAnsi="Arial" w:cs="Arial"/>
          <w:b/>
          <w:sz w:val="40"/>
          <w:szCs w:val="40"/>
          <w:lang w:val="es-MX" w:eastAsia="es-MX"/>
        </w:rPr>
        <w:lastRenderedPageBreak/>
        <w:t xml:space="preserve">SEXTO.- </w:t>
      </w:r>
      <w:r w:rsidRPr="00B5793D">
        <w:rPr>
          <w:rFonts w:ascii="Arial" w:eastAsia="Times" w:hAnsi="Arial" w:cs="Arial"/>
          <w:sz w:val="40"/>
          <w:szCs w:val="40"/>
          <w:lang w:val="es-MX" w:eastAsia="es-MX"/>
        </w:rPr>
        <w:t xml:space="preserve">Mantener y ampliar los canales de diálogo e interlocución permanente entre los distintos órdenes de gobierno, enriqueciendo el intercambio abierto de ideas, la coordinación de funciones y la colaboración transversal a favor del bienestar de todos los ciudadanos. </w:t>
      </w:r>
    </w:p>
    <w:p w:rsidR="00D61D16" w:rsidRPr="00B5793D" w:rsidRDefault="00D61D16" w:rsidP="00274BEE">
      <w:pPr>
        <w:spacing w:line="360" w:lineRule="auto"/>
        <w:jc w:val="both"/>
        <w:rPr>
          <w:rFonts w:ascii="Arial" w:eastAsia="Times" w:hAnsi="Arial" w:cs="Arial"/>
          <w:sz w:val="40"/>
          <w:szCs w:val="40"/>
          <w:lang w:val="es-MX" w:eastAsia="es-MX"/>
        </w:rPr>
      </w:pPr>
    </w:p>
    <w:p w:rsidR="00274BEE" w:rsidRPr="00B5793D" w:rsidRDefault="00151833" w:rsidP="00274BEE">
      <w:pPr>
        <w:spacing w:line="360" w:lineRule="auto"/>
        <w:jc w:val="both"/>
        <w:rPr>
          <w:rFonts w:ascii="Arial" w:eastAsia="Times" w:hAnsi="Arial" w:cs="Arial"/>
          <w:sz w:val="40"/>
          <w:szCs w:val="40"/>
          <w:lang w:val="es-MX" w:eastAsia="es-MX"/>
        </w:rPr>
      </w:pPr>
      <w:r>
        <w:rPr>
          <w:rFonts w:ascii="Arial" w:eastAsia="Times" w:hAnsi="Arial" w:cs="Arial"/>
          <w:sz w:val="40"/>
          <w:szCs w:val="40"/>
          <w:lang w:val="es-MX" w:eastAsia="es-MX"/>
        </w:rPr>
        <w:t>En</w:t>
      </w:r>
      <w:bookmarkStart w:id="0" w:name="_GoBack"/>
      <w:bookmarkEnd w:id="0"/>
      <w:r w:rsidR="00274BEE" w:rsidRPr="00B5793D">
        <w:rPr>
          <w:rFonts w:ascii="Arial" w:eastAsia="Times" w:hAnsi="Arial" w:cs="Arial"/>
          <w:sz w:val="40"/>
          <w:szCs w:val="40"/>
          <w:lang w:val="es-MX" w:eastAsia="es-MX"/>
        </w:rPr>
        <w:t xml:space="preserve"> esta </w:t>
      </w:r>
      <w:r w:rsidR="00274BEE" w:rsidRPr="00B5793D">
        <w:rPr>
          <w:rFonts w:ascii="Arial" w:eastAsia="Times" w:hAnsi="Arial" w:cs="Arial"/>
          <w:i/>
          <w:sz w:val="40"/>
          <w:szCs w:val="40"/>
          <w:lang w:val="es-MX" w:eastAsia="es-MX"/>
        </w:rPr>
        <w:t xml:space="preserve">Declaración de Mazatlán, </w:t>
      </w:r>
      <w:r w:rsidR="00C10E14">
        <w:rPr>
          <w:rFonts w:ascii="Arial" w:eastAsia="Times" w:hAnsi="Arial" w:cs="Arial"/>
          <w:sz w:val="40"/>
          <w:szCs w:val="40"/>
          <w:lang w:val="es-MX" w:eastAsia="es-MX"/>
        </w:rPr>
        <w:t>afianzamos</w:t>
      </w:r>
      <w:r w:rsidR="00274BEE" w:rsidRPr="00B5793D">
        <w:rPr>
          <w:rFonts w:ascii="Arial" w:eastAsia="Times" w:hAnsi="Arial" w:cs="Arial"/>
          <w:sz w:val="40"/>
          <w:szCs w:val="40"/>
          <w:lang w:val="es-MX" w:eastAsia="es-MX"/>
        </w:rPr>
        <w:t xml:space="preserve"> la visión, compromiso y espíritu federalista que encausa nuestra labor cotidiana. </w:t>
      </w:r>
    </w:p>
    <w:p w:rsidR="00D61D16" w:rsidRPr="00B5793D" w:rsidRDefault="00D61D16" w:rsidP="00274BEE">
      <w:pPr>
        <w:spacing w:line="360" w:lineRule="auto"/>
        <w:jc w:val="both"/>
        <w:rPr>
          <w:rFonts w:ascii="Arial" w:eastAsia="Times" w:hAnsi="Arial" w:cs="Arial"/>
          <w:sz w:val="40"/>
          <w:szCs w:val="40"/>
          <w:lang w:val="es-MX" w:eastAsia="es-MX"/>
        </w:rPr>
      </w:pPr>
    </w:p>
    <w:p w:rsidR="00274BEE" w:rsidRPr="00B5793D" w:rsidRDefault="00847237" w:rsidP="00274BEE">
      <w:pPr>
        <w:spacing w:line="360" w:lineRule="auto"/>
        <w:jc w:val="both"/>
        <w:rPr>
          <w:rFonts w:ascii="Arial" w:eastAsia="Times" w:hAnsi="Arial" w:cs="Arial"/>
          <w:sz w:val="40"/>
          <w:szCs w:val="40"/>
          <w:lang w:val="es-MX" w:eastAsia="es-MX"/>
        </w:rPr>
      </w:pPr>
      <w:r w:rsidRPr="00B5793D">
        <w:rPr>
          <w:rFonts w:ascii="Arial" w:eastAsia="Times" w:hAnsi="Arial" w:cs="Arial"/>
          <w:sz w:val="40"/>
          <w:szCs w:val="40"/>
          <w:lang w:val="es-MX" w:eastAsia="es-MX"/>
        </w:rPr>
        <w:t>Por el bien de México,</w:t>
      </w:r>
    </w:p>
    <w:p w:rsidR="00274BEE" w:rsidRPr="00B5793D" w:rsidRDefault="00274BEE" w:rsidP="00274BEE">
      <w:pPr>
        <w:spacing w:line="360" w:lineRule="auto"/>
        <w:jc w:val="both"/>
        <w:rPr>
          <w:rFonts w:ascii="Arial" w:eastAsia="Times" w:hAnsi="Arial" w:cs="Arial"/>
          <w:sz w:val="40"/>
          <w:szCs w:val="40"/>
          <w:lang w:val="es-MX" w:eastAsia="es-MX"/>
        </w:rPr>
      </w:pPr>
      <w:r w:rsidRPr="00B5793D">
        <w:rPr>
          <w:rFonts w:ascii="Arial" w:eastAsia="Times" w:hAnsi="Arial" w:cs="Arial"/>
          <w:sz w:val="40"/>
          <w:szCs w:val="40"/>
          <w:lang w:val="es-MX" w:eastAsia="es-MX"/>
        </w:rPr>
        <w:t>Mazatlán, Sinaloa, 20 de agosto de 2013</w:t>
      </w:r>
      <w:r w:rsidR="00081E47" w:rsidRPr="00B5793D">
        <w:rPr>
          <w:rFonts w:ascii="Arial" w:eastAsia="Times" w:hAnsi="Arial" w:cs="Arial"/>
          <w:sz w:val="40"/>
          <w:szCs w:val="40"/>
          <w:lang w:val="es-MX" w:eastAsia="es-MX"/>
        </w:rPr>
        <w:t>.</w:t>
      </w:r>
    </w:p>
    <w:sectPr w:rsidR="00274BEE" w:rsidRPr="00B5793D" w:rsidSect="00B24922">
      <w:headerReference w:type="default" r:id="rId12"/>
      <w:footerReference w:type="even" r:id="rId13"/>
      <w:footerReference w:type="default" r:id="rId14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931" w:rsidRDefault="00453931">
      <w:r>
        <w:separator/>
      </w:r>
    </w:p>
  </w:endnote>
  <w:endnote w:type="continuationSeparator" w:id="0">
    <w:p w:rsidR="00453931" w:rsidRDefault="00453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12F" w:rsidRDefault="00F01FC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0EA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30EA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2012F" w:rsidRDefault="0045393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12F" w:rsidRDefault="00F01FC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0EA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5793D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2012F" w:rsidRDefault="00453931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12F" w:rsidRDefault="00F01FC3" w:rsidP="00B2492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30EA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2012F" w:rsidRDefault="00453931">
    <w:pPr>
      <w:pStyle w:val="Piedepgin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12F" w:rsidRDefault="00453931" w:rsidP="00B24922">
    <w:pPr>
      <w:pStyle w:val="Piedepgina"/>
      <w:framePr w:wrap="around" w:vAnchor="text" w:hAnchor="margin" w:xAlign="right" w:y="1"/>
      <w:ind w:right="360"/>
      <w:rPr>
        <w:rStyle w:val="Nmerodepgina"/>
      </w:rPr>
    </w:pPr>
  </w:p>
  <w:p w:rsidR="00C2012F" w:rsidRPr="00FF608C" w:rsidRDefault="00D30EA0" w:rsidP="00DB00C4">
    <w:pPr>
      <w:pStyle w:val="Piedepgina"/>
      <w:tabs>
        <w:tab w:val="clear" w:pos="4252"/>
      </w:tabs>
      <w:jc w:val="center"/>
      <w:rPr>
        <w:rStyle w:val="Nmerodepgina"/>
        <w:rFonts w:ascii="Arial" w:hAnsi="Arial" w:cs="Arial"/>
      </w:rPr>
    </w:pPr>
    <w:r>
      <w:rPr>
        <w:rStyle w:val="Nmerodepgina"/>
        <w:rFonts w:ascii="Arial" w:hAnsi="Arial" w:cs="Arial"/>
        <w:lang w:val="es-MX"/>
      </w:rPr>
      <w:t>Mazatlán, Sinaloa</w:t>
    </w:r>
  </w:p>
  <w:p w:rsidR="00C2012F" w:rsidRDefault="00D30EA0" w:rsidP="00DB00C4">
    <w:pPr>
      <w:pStyle w:val="Piedepgina"/>
      <w:tabs>
        <w:tab w:val="clear" w:pos="4252"/>
        <w:tab w:val="clear" w:pos="8504"/>
        <w:tab w:val="left" w:pos="5400"/>
      </w:tabs>
      <w:jc w:val="center"/>
      <w:rPr>
        <w:rStyle w:val="Nmerodepgina"/>
        <w:rFonts w:ascii="Arial" w:hAnsi="Arial" w:cs="Arial"/>
        <w:lang w:val="es-MX"/>
      </w:rPr>
    </w:pPr>
    <w:r>
      <w:rPr>
        <w:rStyle w:val="Nmerodepgina"/>
        <w:rFonts w:ascii="Arial" w:hAnsi="Arial" w:cs="Arial"/>
      </w:rPr>
      <w:t xml:space="preserve">20 </w:t>
    </w:r>
    <w:r w:rsidRPr="00FF608C">
      <w:rPr>
        <w:rStyle w:val="Nmerodepgina"/>
        <w:rFonts w:ascii="Arial" w:hAnsi="Arial" w:cs="Arial"/>
      </w:rPr>
      <w:t xml:space="preserve">de </w:t>
    </w:r>
    <w:r>
      <w:rPr>
        <w:rStyle w:val="Nmerodepgina"/>
        <w:rFonts w:ascii="Arial" w:hAnsi="Arial" w:cs="Arial"/>
        <w:lang w:val="es-MX"/>
      </w:rPr>
      <w:t>agosto de 2013</w:t>
    </w:r>
  </w:p>
  <w:p w:rsidR="00B24922" w:rsidRDefault="00F01FC3" w:rsidP="00B24922">
    <w:pPr>
      <w:pStyle w:val="Piedepgina"/>
      <w:jc w:val="right"/>
      <w:rPr>
        <w:rStyle w:val="Nmerodepgina"/>
      </w:rPr>
    </w:pPr>
    <w:r>
      <w:rPr>
        <w:rStyle w:val="Nmerodepgina"/>
      </w:rPr>
      <w:fldChar w:fldCharType="begin"/>
    </w:r>
    <w:r w:rsidR="00D30EA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51833">
      <w:rPr>
        <w:rStyle w:val="Nmerodepgina"/>
        <w:noProof/>
      </w:rPr>
      <w:t>7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931" w:rsidRDefault="00453931">
      <w:r>
        <w:separator/>
      </w:r>
    </w:p>
  </w:footnote>
  <w:footnote w:type="continuationSeparator" w:id="0">
    <w:p w:rsidR="00453931" w:rsidRDefault="00453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12F" w:rsidRDefault="00453931">
    <w:pPr>
      <w:pStyle w:val="Encabezado"/>
      <w:ind w:left="1800"/>
      <w:jc w:val="center"/>
      <w:rPr>
        <w:rFonts w:ascii="Arial" w:hAnsi="Arial"/>
        <w:b/>
      </w:rPr>
    </w:pPr>
    <w:r>
      <w:rPr>
        <w:noProof/>
        <w:sz w:val="20"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5" o:spid="_x0000_s2050" type="#_x0000_t202" style="position:absolute;left:0;text-align:left;margin-left:0;margin-top:7.9pt;width:79.8pt;height:77.05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" o:allowincell="f" stroked="f">
          <v:textbox style="mso-fit-shape-to-text:t">
            <w:txbxContent>
              <w:p w:rsidR="00C2012F" w:rsidRDefault="00D30EA0">
                <w:r>
                  <w:rPr>
                    <w:rFonts w:ascii="Arial" w:hAnsi="Arial"/>
                    <w:noProof/>
                    <w:sz w:val="28"/>
                    <w:lang w:val="es-MX" w:eastAsia="es-MX"/>
                  </w:rPr>
                  <w:drawing>
                    <wp:inline distT="0" distB="0" distL="0" distR="0" wp14:anchorId="4C04FADC" wp14:editId="7618B178">
                      <wp:extent cx="825500" cy="889000"/>
                      <wp:effectExtent l="19050" t="0" r="0" b="0"/>
                      <wp:docPr id="3" name="Imagen 3" descr="Logo CONA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Logo CONA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25500" cy="889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C2012F" w:rsidRDefault="00453931">
    <w:pPr>
      <w:pStyle w:val="Encabezado"/>
      <w:ind w:left="1800"/>
      <w:jc w:val="center"/>
      <w:rPr>
        <w:rFonts w:ascii="Arial" w:hAnsi="Arial"/>
        <w:b/>
      </w:rPr>
    </w:pPr>
  </w:p>
  <w:p w:rsidR="00C2012F" w:rsidRDefault="00453931">
    <w:pPr>
      <w:pStyle w:val="Encabezado"/>
      <w:ind w:left="1800"/>
      <w:jc w:val="center"/>
      <w:rPr>
        <w:rFonts w:ascii="Arial" w:hAnsi="Arial"/>
        <w:b/>
      </w:rPr>
    </w:pPr>
  </w:p>
  <w:p w:rsidR="00C2012F" w:rsidRDefault="00D30EA0">
    <w:pPr>
      <w:pStyle w:val="Encabezado"/>
      <w:ind w:left="1800"/>
      <w:jc w:val="center"/>
      <w:rPr>
        <w:rFonts w:ascii="Arial" w:hAnsi="Arial"/>
        <w:b/>
      </w:rPr>
    </w:pPr>
    <w:r>
      <w:rPr>
        <w:rFonts w:ascii="Arial" w:hAnsi="Arial"/>
        <w:b/>
      </w:rPr>
      <w:t xml:space="preserve">DECLARATORIA DE </w:t>
    </w:r>
    <w:smartTag w:uri="urn:schemas-microsoft-com:office:smarttags" w:element="PersonName">
      <w:smartTagPr>
        <w:attr w:name="ProductID" w:val="la II Reuni￳n Extraordinaria"/>
      </w:smartTagPr>
      <w:smartTag w:uri="urn:schemas-microsoft-com:office:smarttags" w:element="PersonName">
        <w:smartTagPr>
          <w:attr w:name="ProductID" w:val="la II Reuni￳n"/>
        </w:smartTagPr>
        <w:r>
          <w:rPr>
            <w:rFonts w:ascii="Arial" w:hAnsi="Arial"/>
            <w:b/>
          </w:rPr>
          <w:t>LA II REUNIÓN</w:t>
        </w:r>
      </w:smartTag>
      <w:r>
        <w:rPr>
          <w:rFonts w:ascii="Arial" w:hAnsi="Arial"/>
          <w:b/>
        </w:rPr>
        <w:t xml:space="preserve"> EXTRAORDINARIA</w:t>
      </w:r>
    </w:smartTag>
    <w:r>
      <w:rPr>
        <w:rFonts w:ascii="Arial" w:hAnsi="Arial"/>
        <w:b/>
      </w:rPr>
      <w:t xml:space="preserve"> DE </w:t>
    </w:r>
    <w:smartTag w:uri="urn:schemas-microsoft-com:office:smarttags" w:element="PersonName">
      <w:smartTagPr>
        <w:attr w:name="ProductID" w:val="LA CONFERENCIA NACIONAL DE"/>
      </w:smartTagPr>
      <w:smartTag w:uri="urn:schemas-microsoft-com:office:smarttags" w:element="PersonName">
        <w:smartTagPr>
          <w:attr w:name="ProductID" w:val="la Conferencia Nacional"/>
        </w:smartTagPr>
        <w:r>
          <w:rPr>
            <w:rFonts w:ascii="Arial" w:hAnsi="Arial"/>
            <w:b/>
          </w:rPr>
          <w:t>LA CONFERENCIA NACIONAL</w:t>
        </w:r>
      </w:smartTag>
      <w:r>
        <w:rPr>
          <w:rFonts w:ascii="Arial" w:hAnsi="Arial"/>
          <w:b/>
        </w:rPr>
        <w:t xml:space="preserve"> DE</w:t>
      </w:r>
    </w:smartTag>
    <w:r>
      <w:rPr>
        <w:rFonts w:ascii="Arial" w:hAnsi="Arial"/>
        <w:b/>
      </w:rPr>
      <w:t xml:space="preserve"> GOBERNADORES</w:t>
    </w:r>
  </w:p>
  <w:p w:rsidR="00C2012F" w:rsidRDefault="00453931">
    <w:pPr>
      <w:pStyle w:val="Encabezado"/>
      <w:ind w:left="1800"/>
      <w:jc w:val="center"/>
      <w:rPr>
        <w:rFonts w:ascii="Arial" w:hAnsi="Arial"/>
        <w:b/>
      </w:rPr>
    </w:pPr>
  </w:p>
  <w:p w:rsidR="00C2012F" w:rsidRDefault="00453931">
    <w:pPr>
      <w:pStyle w:val="Encabezado"/>
      <w:ind w:left="1800"/>
      <w:jc w:val="center"/>
      <w:rPr>
        <w:rFonts w:ascii="Arial" w:hAnsi="Arial"/>
        <w:b/>
      </w:rPr>
    </w:pPr>
  </w:p>
  <w:p w:rsidR="00C2012F" w:rsidRDefault="00453931">
    <w:pPr>
      <w:pStyle w:val="Encabezado"/>
      <w:ind w:left="180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12F" w:rsidRDefault="00453931">
    <w:pPr>
      <w:pStyle w:val="Encabezado"/>
      <w:ind w:left="1800"/>
      <w:jc w:val="center"/>
      <w:rPr>
        <w:rFonts w:ascii="Arial" w:hAnsi="Arial"/>
        <w:b/>
      </w:rPr>
    </w:pPr>
    <w:r>
      <w:rPr>
        <w:noProof/>
        <w:sz w:val="20"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4" o:spid="_x0000_s2049" type="#_x0000_t202" style="position:absolute;left:0;text-align:left;margin-left:0;margin-top:7.9pt;width:80.95pt;height:77.2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" o:allowincell="f" stroked="f">
          <v:textbox style="mso-fit-shape-to-text:t">
            <w:txbxContent>
              <w:p w:rsidR="00C2012F" w:rsidRDefault="00D30EA0">
                <w:r>
                  <w:rPr>
                    <w:rFonts w:ascii="Arial" w:hAnsi="Arial"/>
                    <w:noProof/>
                    <w:sz w:val="28"/>
                    <w:lang w:val="es-MX" w:eastAsia="es-MX"/>
                  </w:rPr>
                  <w:drawing>
                    <wp:inline distT="0" distB="0" distL="0" distR="0" wp14:anchorId="1D04D968" wp14:editId="5E152E5D">
                      <wp:extent cx="825500" cy="889000"/>
                      <wp:effectExtent l="19050" t="0" r="0" b="0"/>
                      <wp:docPr id="1" name="Imagen 1" descr="Logo CONA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 CONA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25500" cy="889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C2012F" w:rsidRDefault="00453931">
    <w:pPr>
      <w:pStyle w:val="Encabezado"/>
      <w:ind w:left="1800"/>
      <w:jc w:val="center"/>
      <w:rPr>
        <w:rFonts w:ascii="Arial" w:hAnsi="Arial"/>
        <w:b/>
      </w:rPr>
    </w:pPr>
  </w:p>
  <w:p w:rsidR="00B24F2E" w:rsidRDefault="00D30EA0">
    <w:pPr>
      <w:pStyle w:val="Encabezado"/>
      <w:ind w:left="1800"/>
      <w:jc w:val="center"/>
      <w:rPr>
        <w:rFonts w:ascii="Arial" w:hAnsi="Arial"/>
        <w:b/>
      </w:rPr>
    </w:pPr>
    <w:r>
      <w:rPr>
        <w:rFonts w:ascii="Arial" w:hAnsi="Arial"/>
        <w:b/>
      </w:rPr>
      <w:t xml:space="preserve">DECLARACIÓN DE MAZATLÁN: </w:t>
    </w:r>
  </w:p>
  <w:p w:rsidR="00C2012F" w:rsidRPr="009E0E16" w:rsidRDefault="00453931">
    <w:pPr>
      <w:pStyle w:val="Encabezado"/>
      <w:ind w:left="1800"/>
      <w:jc w:val="center"/>
      <w:rPr>
        <w:rFonts w:ascii="Arial" w:hAnsi="Arial"/>
        <w:b/>
        <w:i/>
      </w:rPr>
    </w:pPr>
  </w:p>
  <w:p w:rsidR="00C2012F" w:rsidRDefault="00453931">
    <w:pPr>
      <w:pStyle w:val="Encabezado"/>
      <w:ind w:left="1800"/>
      <w:jc w:val="center"/>
      <w:rPr>
        <w:rFonts w:ascii="Arial" w:hAnsi="Arial"/>
        <w:b/>
      </w:rPr>
    </w:pPr>
  </w:p>
  <w:p w:rsidR="00C2012F" w:rsidRDefault="00453931">
    <w:pPr>
      <w:pStyle w:val="Encabezado"/>
      <w:ind w:left="1800"/>
      <w:jc w:val="center"/>
      <w:rPr>
        <w:rFonts w:ascii="Arial" w:hAnsi="Arial"/>
        <w:b/>
      </w:rPr>
    </w:pPr>
  </w:p>
  <w:p w:rsidR="003E5711" w:rsidRDefault="00453931">
    <w:pPr>
      <w:pStyle w:val="Encabezado"/>
      <w:ind w:left="1800"/>
      <w:jc w:val="center"/>
      <w:rPr>
        <w:rFonts w:ascii="Arial" w:hAnsi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F617A"/>
    <w:multiLevelType w:val="hybridMultilevel"/>
    <w:tmpl w:val="A698A41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4BEE"/>
    <w:rsid w:val="00081E47"/>
    <w:rsid w:val="00097B8E"/>
    <w:rsid w:val="000E3EB4"/>
    <w:rsid w:val="00104035"/>
    <w:rsid w:val="00151833"/>
    <w:rsid w:val="00171373"/>
    <w:rsid w:val="00221865"/>
    <w:rsid w:val="00274BEE"/>
    <w:rsid w:val="00281666"/>
    <w:rsid w:val="00293B77"/>
    <w:rsid w:val="00306E76"/>
    <w:rsid w:val="00311A04"/>
    <w:rsid w:val="003601B2"/>
    <w:rsid w:val="00453931"/>
    <w:rsid w:val="004C2D72"/>
    <w:rsid w:val="004E63C4"/>
    <w:rsid w:val="005039B6"/>
    <w:rsid w:val="00535DF1"/>
    <w:rsid w:val="006007CD"/>
    <w:rsid w:val="00606C55"/>
    <w:rsid w:val="00615410"/>
    <w:rsid w:val="00651807"/>
    <w:rsid w:val="006A59E1"/>
    <w:rsid w:val="006B3D26"/>
    <w:rsid w:val="006C10C6"/>
    <w:rsid w:val="006C1625"/>
    <w:rsid w:val="0077695A"/>
    <w:rsid w:val="007932C7"/>
    <w:rsid w:val="00797AEA"/>
    <w:rsid w:val="007A09A4"/>
    <w:rsid w:val="00832DE1"/>
    <w:rsid w:val="00847237"/>
    <w:rsid w:val="008516A1"/>
    <w:rsid w:val="00874C15"/>
    <w:rsid w:val="00983CD2"/>
    <w:rsid w:val="009C4DD4"/>
    <w:rsid w:val="00A1594D"/>
    <w:rsid w:val="00A741EE"/>
    <w:rsid w:val="00A90CD9"/>
    <w:rsid w:val="00AE53BB"/>
    <w:rsid w:val="00AF6C62"/>
    <w:rsid w:val="00B5793D"/>
    <w:rsid w:val="00B63FC1"/>
    <w:rsid w:val="00BE20D0"/>
    <w:rsid w:val="00C10E14"/>
    <w:rsid w:val="00C2205D"/>
    <w:rsid w:val="00C727CC"/>
    <w:rsid w:val="00C80641"/>
    <w:rsid w:val="00CD4F3E"/>
    <w:rsid w:val="00CE0C61"/>
    <w:rsid w:val="00D30EA0"/>
    <w:rsid w:val="00D55978"/>
    <w:rsid w:val="00D61D16"/>
    <w:rsid w:val="00DF007D"/>
    <w:rsid w:val="00DF33EB"/>
    <w:rsid w:val="00E231C4"/>
    <w:rsid w:val="00E37AE1"/>
    <w:rsid w:val="00E629E9"/>
    <w:rsid w:val="00E719FE"/>
    <w:rsid w:val="00ED11E1"/>
    <w:rsid w:val="00F01FC3"/>
    <w:rsid w:val="00FA3AAF"/>
    <w:rsid w:val="00FC5464"/>
    <w:rsid w:val="00FE688B"/>
    <w:rsid w:val="00FF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274BEE"/>
    <w:pPr>
      <w:keepNext/>
      <w:jc w:val="center"/>
      <w:outlineLvl w:val="3"/>
    </w:pPr>
    <w:rPr>
      <w:rFonts w:ascii="Arial" w:hAnsi="Arial"/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274BEE"/>
    <w:rPr>
      <w:rFonts w:ascii="Arial" w:eastAsia="Times New Roman" w:hAnsi="Arial" w:cs="Times New Roman"/>
      <w:b/>
      <w:sz w:val="36"/>
      <w:szCs w:val="24"/>
      <w:lang w:val="es-ES" w:eastAsia="es-ES"/>
    </w:rPr>
  </w:style>
  <w:style w:type="paragraph" w:styleId="Piedepgina">
    <w:name w:val="footer"/>
    <w:basedOn w:val="Normal"/>
    <w:link w:val="PiedepginaCar"/>
    <w:rsid w:val="00274B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74BE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274BEE"/>
  </w:style>
  <w:style w:type="paragraph" w:styleId="Epgrafe">
    <w:name w:val="caption"/>
    <w:basedOn w:val="Normal"/>
    <w:next w:val="Normal"/>
    <w:qFormat/>
    <w:rsid w:val="00274BEE"/>
    <w:pPr>
      <w:spacing w:before="120" w:after="120"/>
    </w:pPr>
    <w:rPr>
      <w:b/>
      <w:sz w:val="20"/>
    </w:rPr>
  </w:style>
  <w:style w:type="paragraph" w:styleId="Encabezado">
    <w:name w:val="header"/>
    <w:basedOn w:val="Normal"/>
    <w:link w:val="EncabezadoCar"/>
    <w:rsid w:val="00274B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74BE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74BE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74B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4BEE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274BEE"/>
    <w:pPr>
      <w:keepNext/>
      <w:jc w:val="center"/>
      <w:outlineLvl w:val="3"/>
    </w:pPr>
    <w:rPr>
      <w:rFonts w:ascii="Arial" w:hAnsi="Arial"/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274BEE"/>
    <w:rPr>
      <w:rFonts w:ascii="Arial" w:eastAsia="Times New Roman" w:hAnsi="Arial" w:cs="Times New Roman"/>
      <w:b/>
      <w:sz w:val="36"/>
      <w:szCs w:val="24"/>
      <w:lang w:val="es-ES" w:eastAsia="es-ES"/>
    </w:rPr>
  </w:style>
  <w:style w:type="paragraph" w:styleId="Piedepgina">
    <w:name w:val="footer"/>
    <w:basedOn w:val="Normal"/>
    <w:link w:val="PiedepginaCar"/>
    <w:rsid w:val="00274B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74BE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274BEE"/>
  </w:style>
  <w:style w:type="paragraph" w:styleId="Epgrafe">
    <w:name w:val="caption"/>
    <w:basedOn w:val="Normal"/>
    <w:next w:val="Normal"/>
    <w:qFormat/>
    <w:rsid w:val="00274BEE"/>
    <w:pPr>
      <w:spacing w:before="120" w:after="120"/>
    </w:pPr>
    <w:rPr>
      <w:b/>
      <w:sz w:val="20"/>
    </w:rPr>
  </w:style>
  <w:style w:type="paragraph" w:styleId="Encabezado">
    <w:name w:val="header"/>
    <w:basedOn w:val="Normal"/>
    <w:link w:val="EncabezadoCar"/>
    <w:rsid w:val="00274B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74BE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74BE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74B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4BEE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609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Carlos Perez</dc:creator>
  <cp:lastModifiedBy>Alfredo Saldaña</cp:lastModifiedBy>
  <cp:revision>4</cp:revision>
  <cp:lastPrinted>2013-08-20T19:34:00Z</cp:lastPrinted>
  <dcterms:created xsi:type="dcterms:W3CDTF">2013-08-20T19:03:00Z</dcterms:created>
  <dcterms:modified xsi:type="dcterms:W3CDTF">2013-08-20T19:47:00Z</dcterms:modified>
</cp:coreProperties>
</file>